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40" w:type="dxa"/>
        <w:tblCellSpacing w:w="0" w:type="dxa"/>
        <w:tblCellMar>
          <w:left w:w="0" w:type="dxa"/>
          <w:right w:w="0" w:type="dxa"/>
        </w:tblCellMar>
        <w:tblLook w:val="04A0"/>
      </w:tblPr>
      <w:tblGrid>
        <w:gridCol w:w="10394"/>
        <w:gridCol w:w="1546"/>
      </w:tblGrid>
      <w:tr w:rsidR="00A03FFF" w:rsidRPr="00A03FFF" w:rsidTr="00A03FFF">
        <w:trPr>
          <w:gridAfter w:val="1"/>
          <w:wAfter w:w="2850" w:type="dxa"/>
          <w:trHeight w:val="182"/>
          <w:tblCellSpacing w:w="0" w:type="dxa"/>
        </w:trPr>
        <w:tc>
          <w:tcPr>
            <w:tcW w:w="9090" w:type="dxa"/>
            <w:vMerge w:val="restart"/>
            <w:hideMark/>
          </w:tcPr>
          <w:tbl>
            <w:tblPr>
              <w:tblW w:w="8760" w:type="dxa"/>
              <w:jc w:val="center"/>
              <w:tblCellSpacing w:w="0" w:type="dxa"/>
              <w:tblCellMar>
                <w:left w:w="0" w:type="dxa"/>
                <w:right w:w="0" w:type="dxa"/>
              </w:tblCellMar>
              <w:tblLook w:val="04A0"/>
            </w:tblPr>
            <w:tblGrid>
              <w:gridCol w:w="1630"/>
              <w:gridCol w:w="8700"/>
              <w:gridCol w:w="64"/>
            </w:tblGrid>
            <w:tr w:rsidR="00A03FFF" w:rsidRPr="00A03FFF">
              <w:trPr>
                <w:gridAfter w:val="2"/>
                <w:wAfter w:w="8805" w:type="dxa"/>
                <w:trHeight w:val="600"/>
                <w:tblCellSpacing w:w="0" w:type="dxa"/>
                <w:jc w:val="center"/>
              </w:trPr>
              <w:tc>
                <w:tcPr>
                  <w:tcW w:w="8655" w:type="dxa"/>
                  <w:vAlign w:val="center"/>
                  <w:hideMark/>
                </w:tcPr>
                <w:p w:rsidR="00A03FFF" w:rsidRPr="00A03FFF" w:rsidRDefault="00A03FFF" w:rsidP="00A03FFF">
                  <w:pPr>
                    <w:spacing w:before="100" w:beforeAutospacing="1" w:after="100" w:afterAutospacing="1" w:line="240" w:lineRule="auto"/>
                    <w:jc w:val="center"/>
                    <w:outlineLvl w:val="0"/>
                    <w:rPr>
                      <w:rFonts w:ascii="Verdana" w:eastAsia="Times New Roman" w:hAnsi="Verdana" w:cs="Times New Roman"/>
                      <w:b/>
                      <w:bCs/>
                      <w:i/>
                      <w:iCs/>
                      <w:color w:val="000000"/>
                      <w:kern w:val="36"/>
                      <w:sz w:val="21"/>
                      <w:szCs w:val="21"/>
                    </w:rPr>
                  </w:pPr>
                  <w:r w:rsidRPr="00A03FFF">
                    <w:rPr>
                      <w:rFonts w:ascii="Verdana" w:eastAsia="Times New Roman" w:hAnsi="Verdana" w:cs="Times New Roman"/>
                      <w:b/>
                      <w:bCs/>
                      <w:i/>
                      <w:iCs/>
                      <w:color w:val="000000"/>
                      <w:kern w:val="36"/>
                      <w:sz w:val="21"/>
                      <w:szCs w:val="21"/>
                    </w:rPr>
                    <w:t xml:space="preserve">Welcome to Patchwork Designs, Incorporated. </w:t>
                  </w:r>
                </w:p>
              </w:tc>
            </w:tr>
            <w:tr w:rsidR="00A03FFF" w:rsidRPr="00A03FFF">
              <w:trPr>
                <w:tblCellSpacing w:w="0" w:type="dxa"/>
                <w:jc w:val="center"/>
              </w:trPr>
              <w:tc>
                <w:tcPr>
                  <w:tcW w:w="15" w:type="dxa"/>
                  <w:vMerge w:val="restart"/>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tbl>
                  <w:tblPr>
                    <w:tblW w:w="7500" w:type="dxa"/>
                    <w:jc w:val="center"/>
                    <w:tblCellSpacing w:w="15" w:type="dxa"/>
                    <w:tblCellMar>
                      <w:left w:w="0" w:type="dxa"/>
                      <w:right w:w="0" w:type="dxa"/>
                    </w:tblCellMar>
                    <w:tblLook w:val="04A0"/>
                  </w:tblPr>
                  <w:tblGrid>
                    <w:gridCol w:w="8700"/>
                  </w:tblGrid>
                  <w:tr w:rsidR="00A03FFF" w:rsidRPr="00A03FFF">
                    <w:trPr>
                      <w:tblCellSpacing w:w="15" w:type="dxa"/>
                      <w:jc w:val="center"/>
                    </w:trPr>
                    <w:tc>
                      <w:tcPr>
                        <w:tcW w:w="0" w:type="auto"/>
                        <w:vAlign w:val="center"/>
                        <w:hideMark/>
                      </w:tcPr>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2057400"/>
                              <wp:effectExtent l="19050" t="0" r="9525" b="0"/>
                              <wp:docPr id="1" name="Picture 1" descr="http://www.patchworkdesigns.net/images/historicallyspeaking/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chworkdesigns.net/images/historicallyspeaking/order.jpg"/>
                                      <pic:cNvPicPr>
                                        <a:picLocks noChangeAspect="1" noChangeArrowheads="1"/>
                                      </pic:cNvPicPr>
                                    </pic:nvPicPr>
                                    <pic:blipFill>
                                      <a:blip r:embed="rId5" cstate="print"/>
                                      <a:srcRect/>
                                      <a:stretch>
                                        <a:fillRect/>
                                      </a:stretch>
                                    </pic:blipFill>
                                    <pic:spPr bwMode="auto">
                                      <a:xfrm>
                                        <a:off x="0" y="0"/>
                                        <a:ext cx="5457825" cy="2057400"/>
                                      </a:xfrm>
                                      <a:prstGeom prst="rect">
                                        <a:avLst/>
                                      </a:prstGeom>
                                      <a:noFill/>
                                      <a:ln w="9525">
                                        <a:noFill/>
                                        <a:miter lim="800000"/>
                                        <a:headEnd/>
                                        <a:tailEnd/>
                                      </a:ln>
                                    </pic:spPr>
                                  </pic:pic>
                                </a:graphicData>
                              </a:graphic>
                            </wp:inline>
                          </w:drawing>
                        </w:r>
                      </w:p>
                    </w:tc>
                  </w:tr>
                  <w:tr w:rsidR="00A03FFF" w:rsidRPr="00A03FFF">
                    <w:trPr>
                      <w:tblCellSpacing w:w="15" w:type="dxa"/>
                      <w:jc w:val="center"/>
                    </w:trPr>
                    <w:tc>
                      <w:tcPr>
                        <w:tcW w:w="0" w:type="auto"/>
                        <w:vAlign w:val="center"/>
                        <w:hideMark/>
                      </w:tcPr>
                      <w:p w:rsidR="00A03FFF" w:rsidRPr="00A03FFF" w:rsidRDefault="00A03FFF" w:rsidP="00A03FFF">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All items that are </w:t>
                        </w:r>
                        <w:r w:rsidRPr="00A03FFF">
                          <w:rPr>
                            <w:rFonts w:ascii="Verdana" w:eastAsia="Times New Roman" w:hAnsi="Verdana" w:cs="Times New Roman"/>
                            <w:b/>
                            <w:bCs/>
                            <w:color w:val="000000"/>
                            <w:sz w:val="18"/>
                            <w:szCs w:val="18"/>
                          </w:rPr>
                          <w:t>in stock</w:t>
                        </w:r>
                        <w:r w:rsidRPr="00A03FFF">
                          <w:rPr>
                            <w:rFonts w:ascii="Verdana" w:eastAsia="Times New Roman" w:hAnsi="Verdana" w:cs="Times New Roman"/>
                            <w:color w:val="000000"/>
                            <w:sz w:val="18"/>
                            <w:szCs w:val="18"/>
                          </w:rPr>
                          <w:t xml:space="preserve"> will be shipped within 48 working hours after the order is received in the </w:t>
                        </w:r>
                        <w:r w:rsidRPr="00A03FFF">
                          <w:rPr>
                            <w:rFonts w:ascii="Verdana" w:eastAsia="Times New Roman" w:hAnsi="Verdana" w:cs="Times New Roman"/>
                            <w:i/>
                            <w:iCs/>
                            <w:color w:val="000000"/>
                            <w:sz w:val="18"/>
                            <w:szCs w:val="18"/>
                          </w:rPr>
                          <w:t>billing department</w:t>
                        </w:r>
                        <w:r w:rsidRPr="00A03FFF">
                          <w:rPr>
                            <w:rFonts w:ascii="Verdana" w:eastAsia="Times New Roman" w:hAnsi="Verdana" w:cs="Times New Roman"/>
                            <w:color w:val="000000"/>
                            <w:sz w:val="18"/>
                            <w:szCs w:val="18"/>
                          </w:rPr>
                          <w:t xml:space="preserve">. (We are closed on weekends) </w:t>
                        </w:r>
                      </w:p>
                      <w:p w:rsidR="00A03FFF" w:rsidRPr="00A03FFF" w:rsidRDefault="00A03FFF" w:rsidP="00A03FFF">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Items will take longer to ship if they are on </w:t>
                        </w:r>
                        <w:r w:rsidRPr="00A03FFF">
                          <w:rPr>
                            <w:rFonts w:ascii="Verdana" w:eastAsia="Times New Roman" w:hAnsi="Verdana" w:cs="Times New Roman"/>
                            <w:b/>
                            <w:bCs/>
                            <w:color w:val="000000"/>
                            <w:sz w:val="18"/>
                            <w:szCs w:val="18"/>
                          </w:rPr>
                          <w:t>backorder</w:t>
                        </w:r>
                        <w:r w:rsidRPr="00A03FFF">
                          <w:rPr>
                            <w:rFonts w:ascii="Verdana" w:eastAsia="Times New Roman" w:hAnsi="Verdana" w:cs="Times New Roman"/>
                            <w:color w:val="000000"/>
                            <w:sz w:val="18"/>
                            <w:szCs w:val="18"/>
                          </w:rPr>
                          <w:t xml:space="preserve"> (you will be notified of all backordered items) </w:t>
                        </w:r>
                      </w:p>
                      <w:p w:rsidR="00A03FFF" w:rsidRPr="00A03FFF" w:rsidRDefault="00A03FFF" w:rsidP="00A03FFF">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Please note: If you mail your order we have no control on when the order will reach us -- the order will be processed the </w:t>
                        </w:r>
                        <w:proofErr w:type="spellStart"/>
                        <w:r w:rsidRPr="00A03FFF">
                          <w:rPr>
                            <w:rFonts w:ascii="Verdana" w:eastAsia="Times New Roman" w:hAnsi="Verdana" w:cs="Times New Roman"/>
                            <w:color w:val="000000"/>
                            <w:sz w:val="18"/>
                            <w:szCs w:val="18"/>
                          </w:rPr>
                          <w:t>the</w:t>
                        </w:r>
                        <w:proofErr w:type="spellEnd"/>
                        <w:r w:rsidRPr="00A03FFF">
                          <w:rPr>
                            <w:rFonts w:ascii="Verdana" w:eastAsia="Times New Roman" w:hAnsi="Verdana" w:cs="Times New Roman"/>
                            <w:color w:val="000000"/>
                            <w:sz w:val="18"/>
                            <w:szCs w:val="18"/>
                          </w:rPr>
                          <w:t xml:space="preserve"> day of receipt. </w:t>
                        </w:r>
                      </w:p>
                      <w:p w:rsidR="00A03FFF" w:rsidRPr="00A03FFF" w:rsidRDefault="00A03FFF" w:rsidP="00A03FFF">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Shipping Department is open 9-5 PM [Monday-Friday EST.]</w:t>
                        </w:r>
                        <w:r w:rsidRPr="00A03FFF">
                          <w:rPr>
                            <w:rFonts w:ascii="Verdana" w:eastAsia="Times New Roman" w:hAnsi="Verdana" w:cs="Times New Roman"/>
                            <w:color w:val="000000"/>
                            <w:sz w:val="18"/>
                            <w:szCs w:val="18"/>
                          </w:rPr>
                          <w:br/>
                        </w:r>
                        <w:r w:rsidRPr="00A03FFF">
                          <w:rPr>
                            <w:rFonts w:ascii="Verdana" w:eastAsia="Times New Roman" w:hAnsi="Verdana" w:cs="Times New Roman"/>
                            <w:i/>
                            <w:iCs/>
                            <w:color w:val="000000"/>
                            <w:sz w:val="14"/>
                          </w:rPr>
                          <w:t>Scroll down for the NEW postage increase disclaimer</w:t>
                        </w:r>
                        <w:r w:rsidRPr="00A03FFF">
                          <w:rPr>
                            <w:rFonts w:ascii="Verdana" w:eastAsia="Times New Roman" w:hAnsi="Verdana" w:cs="Times New Roman"/>
                            <w:color w:val="000000"/>
                            <w:sz w:val="14"/>
                          </w:rPr>
                          <w:t>.</w:t>
                        </w:r>
                        <w:r w:rsidRPr="00A03FFF">
                          <w:rPr>
                            <w:rFonts w:ascii="Verdana" w:eastAsia="Times New Roman" w:hAnsi="Verdana" w:cs="Times New Roman"/>
                            <w:color w:val="000000"/>
                            <w:sz w:val="18"/>
                            <w:szCs w:val="18"/>
                          </w:rPr>
                          <w:t xml:space="preserve"> </w:t>
                        </w:r>
                      </w:p>
                    </w:tc>
                  </w:tr>
                </w:tbl>
                <w:p w:rsidR="00A03FFF" w:rsidRPr="00A03FFF" w:rsidRDefault="00A03FFF" w:rsidP="00A03FFF">
                  <w:pPr>
                    <w:spacing w:after="0" w:line="240" w:lineRule="auto"/>
                    <w:rPr>
                      <w:rFonts w:ascii="Verdana" w:eastAsia="Times New Roman" w:hAnsi="Verdana" w:cs="Times New Roman"/>
                      <w:color w:val="000000"/>
                      <w:sz w:val="18"/>
                      <w:szCs w:val="18"/>
                    </w:rPr>
                  </w:pPr>
                  <w:bookmarkStart w:id="0" w:name="design"/>
                  <w:bookmarkEnd w:id="0"/>
                  <w:r>
                    <w:rPr>
                      <w:rFonts w:ascii="Verdana" w:eastAsia="Times New Roman" w:hAnsi="Verdana" w:cs="Times New Roman"/>
                      <w:noProof/>
                      <w:color w:val="000000"/>
                      <w:sz w:val="18"/>
                      <w:szCs w:val="18"/>
                    </w:rPr>
                    <w:drawing>
                      <wp:inline distT="0" distB="0" distL="0" distR="0">
                        <wp:extent cx="5457825" cy="238125"/>
                        <wp:effectExtent l="19050" t="0" r="9525" b="0"/>
                        <wp:docPr id="2" name="Picture 2" descr="http://www.patchworkdesigns.net/images/historicallyspeaking/methodofpay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tchworkdesigns.net/images/historicallyspeaking/methodofpayment.jpg"/>
                                <pic:cNvPicPr>
                                  <a:picLocks noChangeAspect="1" noChangeArrowheads="1"/>
                                </pic:cNvPicPr>
                              </pic:nvPicPr>
                              <pic:blipFill>
                                <a:blip r:embed="rId6" cstate="print"/>
                                <a:srcRect/>
                                <a:stretch>
                                  <a:fillRect/>
                                </a:stretch>
                              </pic:blipFill>
                              <pic:spPr bwMode="auto">
                                <a:xfrm>
                                  <a:off x="0" y="0"/>
                                  <a:ext cx="5457825" cy="238125"/>
                                </a:xfrm>
                                <a:prstGeom prst="rect">
                                  <a:avLst/>
                                </a:prstGeom>
                                <a:noFill/>
                                <a:ln w="9525">
                                  <a:noFill/>
                                  <a:miter lim="800000"/>
                                  <a:headEnd/>
                                  <a:tailEnd/>
                                </a:ln>
                              </pic:spPr>
                            </pic:pic>
                          </a:graphicData>
                        </a:graphic>
                      </wp:inline>
                    </w:drawing>
                  </w:r>
                </w:p>
              </w:tc>
              <w:tc>
                <w:tcPr>
                  <w:tcW w:w="150" w:type="dxa"/>
                  <w:vMerge w:val="restart"/>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tbl>
                  <w:tblPr>
                    <w:tblW w:w="4750" w:type="pct"/>
                    <w:jc w:val="center"/>
                    <w:tblCellSpacing w:w="15" w:type="dxa"/>
                    <w:tblCellMar>
                      <w:left w:w="0" w:type="dxa"/>
                      <w:right w:w="0" w:type="dxa"/>
                    </w:tblCellMar>
                    <w:tblLook w:val="04A0"/>
                  </w:tblPr>
                  <w:tblGrid>
                    <w:gridCol w:w="8265"/>
                  </w:tblGrid>
                  <w:tr w:rsidR="00A03FFF" w:rsidRPr="00A03FFF">
                    <w:trPr>
                      <w:tblCellSpacing w:w="15" w:type="dxa"/>
                      <w:jc w:val="center"/>
                    </w:trPr>
                    <w:tc>
                      <w:tcPr>
                        <w:tcW w:w="0" w:type="auto"/>
                        <w:hideMark/>
                      </w:tcPr>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bookmarkStart w:id="1" w:name="mail"/>
                        <w:bookmarkEnd w:id="1"/>
                        <w:r w:rsidRPr="00A03FFF">
                          <w:rPr>
                            <w:rFonts w:ascii="Verdana" w:eastAsia="Times New Roman" w:hAnsi="Verdana" w:cs="Times New Roman"/>
                            <w:b/>
                            <w:bCs/>
                            <w:color w:val="339933"/>
                            <w:sz w:val="18"/>
                            <w:szCs w:val="18"/>
                          </w:rPr>
                          <w:t>MAIL</w:t>
                        </w:r>
                        <w:r w:rsidRPr="00A03FFF">
                          <w:rPr>
                            <w:rFonts w:ascii="Verdana" w:eastAsia="Times New Roman" w:hAnsi="Verdana" w:cs="Times New Roman"/>
                            <w:b/>
                            <w:bCs/>
                            <w:color w:val="339933"/>
                            <w:sz w:val="18"/>
                            <w:szCs w:val="18"/>
                          </w:rPr>
                          <w:br/>
                        </w:r>
                        <w:r w:rsidRPr="00A03FFF">
                          <w:rPr>
                            <w:rFonts w:ascii="Verdana" w:eastAsia="Times New Roman" w:hAnsi="Verdana" w:cs="Times New Roman"/>
                            <w:color w:val="000000"/>
                            <w:sz w:val="18"/>
                            <w:szCs w:val="18"/>
                          </w:rPr>
                          <w:t xml:space="preserve">Make all checks or money orders </w:t>
                        </w:r>
                        <w:r w:rsidRPr="00A03FFF">
                          <w:rPr>
                            <w:rFonts w:ascii="Verdana" w:eastAsia="Times New Roman" w:hAnsi="Verdana" w:cs="Times New Roman"/>
                            <w:b/>
                            <w:bCs/>
                            <w:i/>
                            <w:iCs/>
                            <w:color w:val="000000"/>
                            <w:sz w:val="18"/>
                            <w:szCs w:val="18"/>
                          </w:rPr>
                          <w:t>payable to Patchwork Designs, Inc.</w:t>
                        </w:r>
                        <w:r w:rsidRPr="00A03FFF">
                          <w:rPr>
                            <w:rFonts w:ascii="Verdana" w:eastAsia="Times New Roman" w:hAnsi="Verdana" w:cs="Times New Roman"/>
                            <w:color w:val="000000"/>
                            <w:sz w:val="18"/>
                            <w:szCs w:val="18"/>
                          </w:rPr>
                          <w:t xml:space="preserve"> and mail to Patchwork Designs, Inc., 8421 </w:t>
                        </w:r>
                        <w:proofErr w:type="spellStart"/>
                        <w:r w:rsidRPr="00A03FFF">
                          <w:rPr>
                            <w:rFonts w:ascii="Verdana" w:eastAsia="Times New Roman" w:hAnsi="Verdana" w:cs="Times New Roman"/>
                            <w:color w:val="000000"/>
                            <w:sz w:val="18"/>
                            <w:szCs w:val="18"/>
                          </w:rPr>
                          <w:t>Churchside</w:t>
                        </w:r>
                        <w:proofErr w:type="spellEnd"/>
                        <w:r w:rsidRPr="00A03FFF">
                          <w:rPr>
                            <w:rFonts w:ascii="Verdana" w:eastAsia="Times New Roman" w:hAnsi="Verdana" w:cs="Times New Roman"/>
                            <w:color w:val="000000"/>
                            <w:sz w:val="18"/>
                            <w:szCs w:val="18"/>
                          </w:rPr>
                          <w:t xml:space="preserve"> Drive, Gainesville VA 20155 USA</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bookmarkStart w:id="2" w:name="onlinestore"/>
                        <w:bookmarkEnd w:id="2"/>
                        <w:r w:rsidRPr="00A03FFF">
                          <w:rPr>
                            <w:rFonts w:ascii="Verdana" w:eastAsia="Times New Roman" w:hAnsi="Verdana" w:cs="Times New Roman"/>
                            <w:b/>
                            <w:bCs/>
                            <w:color w:val="339933"/>
                            <w:sz w:val="18"/>
                            <w:szCs w:val="18"/>
                          </w:rPr>
                          <w:t>ONLINE STORE</w:t>
                        </w:r>
                        <w:r w:rsidRPr="00A03FFF">
                          <w:rPr>
                            <w:rFonts w:ascii="Verdana" w:eastAsia="Times New Roman" w:hAnsi="Verdana" w:cs="Times New Roman"/>
                            <w:b/>
                            <w:bCs/>
                            <w:color w:val="339933"/>
                            <w:sz w:val="18"/>
                            <w:szCs w:val="18"/>
                          </w:rPr>
                          <w:br/>
                        </w:r>
                        <w:proofErr w:type="spellStart"/>
                        <w:r w:rsidRPr="00A03FFF">
                          <w:rPr>
                            <w:rFonts w:ascii="Verdana" w:eastAsia="Times New Roman" w:hAnsi="Verdana" w:cs="Times New Roman"/>
                            <w:color w:val="000000"/>
                            <w:sz w:val="18"/>
                            <w:szCs w:val="18"/>
                          </w:rPr>
                          <w:t>Mastercard</w:t>
                        </w:r>
                        <w:proofErr w:type="spellEnd"/>
                        <w:r w:rsidRPr="00A03FFF">
                          <w:rPr>
                            <w:rFonts w:ascii="Verdana" w:eastAsia="Times New Roman" w:hAnsi="Verdana" w:cs="Times New Roman"/>
                            <w:color w:val="000000"/>
                            <w:sz w:val="18"/>
                            <w:szCs w:val="18"/>
                          </w:rPr>
                          <w:t xml:space="preserve">/Visa/Discover payment is processed online. </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bookmarkStart w:id="3" w:name="phone"/>
                        <w:bookmarkEnd w:id="3"/>
                        <w:r w:rsidRPr="00A03FFF">
                          <w:rPr>
                            <w:rFonts w:ascii="Verdana" w:eastAsia="Times New Roman" w:hAnsi="Verdana" w:cs="Times New Roman"/>
                            <w:b/>
                            <w:bCs/>
                            <w:color w:val="339933"/>
                            <w:sz w:val="18"/>
                            <w:szCs w:val="18"/>
                          </w:rPr>
                          <w:t>TELEPHONE</w:t>
                        </w:r>
                        <w:r w:rsidRPr="00A03FFF">
                          <w:rPr>
                            <w:rFonts w:ascii="Verdana" w:eastAsia="Times New Roman" w:hAnsi="Verdana" w:cs="Times New Roman"/>
                            <w:b/>
                            <w:bCs/>
                            <w:color w:val="339933"/>
                            <w:sz w:val="18"/>
                            <w:szCs w:val="18"/>
                          </w:rPr>
                          <w:br/>
                        </w:r>
                        <w:r w:rsidRPr="00A03FFF">
                          <w:rPr>
                            <w:rFonts w:ascii="Verdana" w:eastAsia="Times New Roman" w:hAnsi="Verdana" w:cs="Times New Roman"/>
                            <w:color w:val="000000"/>
                            <w:sz w:val="18"/>
                            <w:szCs w:val="18"/>
                          </w:rPr>
                          <w:t>Your payment information can be left at any time on our secure line [703-743-9948]</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bookmarkStart w:id="4" w:name="fax"/>
                        <w:bookmarkEnd w:id="4"/>
                        <w:r w:rsidRPr="00A03FFF">
                          <w:rPr>
                            <w:rFonts w:ascii="Verdana" w:eastAsia="Times New Roman" w:hAnsi="Verdana" w:cs="Times New Roman"/>
                            <w:b/>
                            <w:bCs/>
                            <w:color w:val="339933"/>
                            <w:sz w:val="18"/>
                            <w:szCs w:val="18"/>
                          </w:rPr>
                          <w:t>FAX</w:t>
                        </w:r>
                        <w:r w:rsidRPr="00A03FFF">
                          <w:rPr>
                            <w:rFonts w:ascii="Verdana" w:eastAsia="Times New Roman" w:hAnsi="Verdana" w:cs="Times New Roman"/>
                            <w:b/>
                            <w:bCs/>
                            <w:color w:val="339933"/>
                            <w:sz w:val="18"/>
                            <w:szCs w:val="18"/>
                          </w:rPr>
                          <w:br/>
                        </w:r>
                        <w:r w:rsidRPr="00A03FFF">
                          <w:rPr>
                            <w:rFonts w:ascii="Verdana" w:eastAsia="Times New Roman" w:hAnsi="Verdana" w:cs="Times New Roman"/>
                            <w:color w:val="000000"/>
                            <w:sz w:val="18"/>
                            <w:szCs w:val="18"/>
                          </w:rPr>
                          <w:t>Payment information can be faxed at any time to our secure line [703-743-9942]</w:t>
                        </w:r>
                      </w:p>
                    </w:tc>
                  </w:tr>
                </w:tbl>
                <w:p w:rsidR="00A03FFF" w:rsidRPr="00A03FFF" w:rsidRDefault="00A03FFF" w:rsidP="00A03FFF">
                  <w:pPr>
                    <w:spacing w:after="0" w:line="240" w:lineRule="auto"/>
                    <w:rPr>
                      <w:rFonts w:ascii="Verdana" w:eastAsia="Times New Roman" w:hAnsi="Verdana" w:cs="Times New Roman"/>
                      <w:color w:val="000000"/>
                      <w:sz w:val="18"/>
                      <w:szCs w:val="18"/>
                    </w:rPr>
                  </w:pP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9525"/>
                        <wp:effectExtent l="19050" t="0" r="9525" b="0"/>
                        <wp:docPr id="3" name="Picture 3" descr="http://www.patchworkdesigns.net/images/tnail/orderbg-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tchworkdesigns.net/images/tnail/orderbg-BOTTOM.gif"/>
                                <pic:cNvPicPr>
                                  <a:picLocks noChangeAspect="1" noChangeArrowheads="1"/>
                                </pic:cNvPicPr>
                              </pic:nvPicPr>
                              <pic:blipFill>
                                <a:blip r:embed="rId7"/>
                                <a:srcRect/>
                                <a:stretch>
                                  <a:fillRect/>
                                </a:stretch>
                              </pic:blipFill>
                              <pic:spPr bwMode="auto">
                                <a:xfrm>
                                  <a:off x="0" y="0"/>
                                  <a:ext cx="5457825" cy="9525"/>
                                </a:xfrm>
                                <a:prstGeom prst="rect">
                                  <a:avLst/>
                                </a:prstGeom>
                                <a:noFill/>
                                <a:ln w="9525">
                                  <a:noFill/>
                                  <a:miter lim="800000"/>
                                  <a:headEnd/>
                                  <a:tailEnd/>
                                </a:ln>
                              </pic:spPr>
                            </pic:pic>
                          </a:graphicData>
                        </a:graphic>
                      </wp:inline>
                    </w:drawing>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bookmarkStart w:id="5" w:name="create"/>
                  <w:bookmarkEnd w:id="5"/>
                  <w:r>
                    <w:rPr>
                      <w:rFonts w:ascii="Verdana" w:eastAsia="Times New Roman" w:hAnsi="Verdana" w:cs="Times New Roman"/>
                      <w:noProof/>
                      <w:color w:val="000000"/>
                      <w:sz w:val="18"/>
                      <w:szCs w:val="18"/>
                    </w:rPr>
                    <w:drawing>
                      <wp:inline distT="0" distB="0" distL="0" distR="0">
                        <wp:extent cx="5457825" cy="238125"/>
                        <wp:effectExtent l="19050" t="0" r="9525" b="0"/>
                        <wp:docPr id="4" name="Picture 4" descr="http://www.patchworkdesigns.net/images/historicallyspeaking/sh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tchworkdesigns.net/images/historicallyspeaking/shipping.jpg"/>
                                <pic:cNvPicPr>
                                  <a:picLocks noChangeAspect="1" noChangeArrowheads="1"/>
                                </pic:cNvPicPr>
                              </pic:nvPicPr>
                              <pic:blipFill>
                                <a:blip r:embed="rId8" cstate="print"/>
                                <a:srcRect/>
                                <a:stretch>
                                  <a:fillRect/>
                                </a:stretch>
                              </pic:blipFill>
                              <pic:spPr bwMode="auto">
                                <a:xfrm>
                                  <a:off x="0" y="0"/>
                                  <a:ext cx="5457825" cy="238125"/>
                                </a:xfrm>
                                <a:prstGeom prst="rect">
                                  <a:avLst/>
                                </a:prstGeom>
                                <a:noFill/>
                                <a:ln w="9525">
                                  <a:noFill/>
                                  <a:miter lim="800000"/>
                                  <a:headEnd/>
                                  <a:tailEnd/>
                                </a:ln>
                              </pic:spPr>
                            </pic:pic>
                          </a:graphicData>
                        </a:graphic>
                      </wp:inline>
                    </w:drawing>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p>
                <w:tbl>
                  <w:tblPr>
                    <w:tblW w:w="7530" w:type="dxa"/>
                    <w:jc w:val="center"/>
                    <w:tblCellSpacing w:w="15" w:type="dxa"/>
                    <w:tblCellMar>
                      <w:left w:w="0" w:type="dxa"/>
                      <w:right w:w="0" w:type="dxa"/>
                    </w:tblCellMar>
                    <w:tblLook w:val="04A0"/>
                  </w:tblPr>
                  <w:tblGrid>
                    <w:gridCol w:w="7531"/>
                  </w:tblGrid>
                  <w:tr w:rsidR="00A03FFF" w:rsidRPr="00A03FFF">
                    <w:trPr>
                      <w:trHeight w:val="25230"/>
                      <w:tblCellSpacing w:w="15" w:type="dxa"/>
                      <w:jc w:val="center"/>
                    </w:trPr>
                    <w:tc>
                      <w:tcPr>
                        <w:tcW w:w="0" w:type="auto"/>
                        <w:hideMark/>
                      </w:tcPr>
                      <w:tbl>
                        <w:tblPr>
                          <w:tblW w:w="7455" w:type="dxa"/>
                          <w:jc w:val="center"/>
                          <w:tblCellSpacing w:w="15" w:type="dxa"/>
                          <w:tblBorders>
                            <w:top w:val="outset" w:sz="6" w:space="0" w:color="96DA96"/>
                            <w:left w:val="outset" w:sz="6" w:space="0" w:color="96DA96"/>
                            <w:bottom w:val="outset" w:sz="6" w:space="0" w:color="96DA96"/>
                            <w:right w:val="outset" w:sz="6" w:space="0" w:color="96DA96"/>
                          </w:tblBorders>
                          <w:shd w:val="clear" w:color="auto" w:fill="D8F1D8"/>
                          <w:tblCellMar>
                            <w:top w:w="30" w:type="dxa"/>
                            <w:left w:w="30" w:type="dxa"/>
                            <w:bottom w:w="30" w:type="dxa"/>
                            <w:right w:w="30" w:type="dxa"/>
                          </w:tblCellMar>
                          <w:tblLook w:val="04A0"/>
                        </w:tblPr>
                        <w:tblGrid>
                          <w:gridCol w:w="1448"/>
                          <w:gridCol w:w="6007"/>
                        </w:tblGrid>
                        <w:tr w:rsidR="00A03FFF" w:rsidRPr="00A03FFF">
                          <w:trPr>
                            <w:trHeight w:val="750"/>
                            <w:tblCellSpacing w:w="15" w:type="dxa"/>
                            <w:jc w:val="center"/>
                          </w:trPr>
                          <w:tc>
                            <w:tcPr>
                              <w:tcW w:w="0" w:type="auto"/>
                              <w:gridSpan w:val="2"/>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bookmarkStart w:id="6" w:name="priority"/>
                              <w:bookmarkStart w:id="7" w:name="firstclass"/>
                              <w:bookmarkEnd w:id="6"/>
                              <w:bookmarkEnd w:id="7"/>
                              <w:r w:rsidRPr="00A03FFF">
                                <w:rPr>
                                  <w:rFonts w:ascii="Verdana" w:eastAsia="Times New Roman" w:hAnsi="Verdana" w:cs="Times New Roman"/>
                                  <w:b/>
                                  <w:bCs/>
                                  <w:i/>
                                  <w:iCs/>
                                  <w:color w:val="000000"/>
                                  <w:sz w:val="20"/>
                                  <w:szCs w:val="20"/>
                                </w:rPr>
                                <w:lastRenderedPageBreak/>
                                <w:t>Shipping Chart for Patches or Lanyards</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B0E3B0"/>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 xml:space="preserve"># of Patches </w:t>
                              </w:r>
                            </w:p>
                          </w:tc>
                          <w:tc>
                            <w:tcPr>
                              <w:tcW w:w="0" w:type="auto"/>
                              <w:tcBorders>
                                <w:top w:val="outset" w:sz="6" w:space="0" w:color="96DA96"/>
                                <w:left w:val="outset" w:sz="6" w:space="0" w:color="96DA96"/>
                                <w:bottom w:val="outset" w:sz="6" w:space="0" w:color="96DA96"/>
                                <w:right w:val="outset" w:sz="6" w:space="0" w:color="96DA96"/>
                              </w:tcBorders>
                              <w:shd w:val="clear" w:color="auto" w:fill="B0E3B0"/>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FIRST CLASS MAIL (</w:t>
                              </w:r>
                              <w:r w:rsidRPr="00A03FFF">
                                <w:rPr>
                                  <w:rFonts w:ascii="Verdana" w:eastAsia="Times New Roman" w:hAnsi="Verdana" w:cs="Times New Roman"/>
                                  <w:b/>
                                  <w:bCs/>
                                  <w:color w:val="000000"/>
                                  <w:sz w:val="18"/>
                                  <w:szCs w:val="18"/>
                                  <w:u w:val="single"/>
                                </w:rPr>
                                <w:t>priority mail</w:t>
                              </w:r>
                              <w:r w:rsidRPr="00A03FFF">
                                <w:rPr>
                                  <w:rFonts w:ascii="Verdana" w:eastAsia="Times New Roman" w:hAnsi="Verdana" w:cs="Times New Roman"/>
                                  <w:color w:val="000000"/>
                                  <w:sz w:val="18"/>
                                  <w:szCs w:val="18"/>
                                  <w:u w:val="single"/>
                                </w:rPr>
                                <w:t xml:space="preserve"> add $2 to postal rate)</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 to 5</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$3.55</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6 to 20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$4.99</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21 to 30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$5.99</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31 to 50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$6.50</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51 to 70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$6.99</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71 to 100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$9.55 [ships priority mail] </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101 to 150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$10.55 [ships priority mail] </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151 to 200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$13.00 [ships priority mail] </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201 to 400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$15.99 [ships priority mail] </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401 to 500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$17.60 [ships priority mail] </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Over 500</w:t>
                              </w:r>
                            </w:p>
                          </w:tc>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hyperlink r:id="rId9" w:history="1">
                                <w:r w:rsidRPr="00A03FFF">
                                  <w:rPr>
                                    <w:rFonts w:ascii="Verdana" w:eastAsia="Times New Roman" w:hAnsi="Verdana" w:cs="Times New Roman"/>
                                    <w:color w:val="000000"/>
                                    <w:sz w:val="18"/>
                                    <w:u w:val="single"/>
                                  </w:rPr>
                                  <w:t>contact us</w:t>
                                </w:r>
                              </w:hyperlink>
                              <w:r w:rsidRPr="00A03FFF">
                                <w:rPr>
                                  <w:rFonts w:ascii="Verdana" w:eastAsia="Times New Roman" w:hAnsi="Verdana" w:cs="Times New Roman"/>
                                  <w:color w:val="000000"/>
                                  <w:sz w:val="18"/>
                                  <w:szCs w:val="18"/>
                                </w:rPr>
                                <w:t xml:space="preserve"> for pricing</w:t>
                              </w:r>
                            </w:p>
                          </w:tc>
                        </w:tr>
                      </w:tbl>
                      <w:p w:rsidR="00A03FFF" w:rsidRPr="00A03FFF" w:rsidRDefault="00A03FFF" w:rsidP="00A03FFF">
                        <w:pPr>
                          <w:spacing w:after="0" w:line="240" w:lineRule="auto"/>
                          <w:jc w:val="center"/>
                          <w:rPr>
                            <w:rFonts w:ascii="Verdana" w:eastAsia="Times New Roman" w:hAnsi="Verdana" w:cs="Times New Roman"/>
                            <w:color w:val="000000"/>
                            <w:sz w:val="18"/>
                            <w:szCs w:val="18"/>
                          </w:rPr>
                        </w:pPr>
                      </w:p>
                      <w:tbl>
                        <w:tblPr>
                          <w:tblW w:w="7455" w:type="dxa"/>
                          <w:jc w:val="center"/>
                          <w:tblCellSpacing w:w="15" w:type="dxa"/>
                          <w:tblBorders>
                            <w:top w:val="outset" w:sz="6" w:space="0" w:color="D8F1D8"/>
                            <w:left w:val="outset" w:sz="6" w:space="0" w:color="D8F1D8"/>
                            <w:bottom w:val="outset" w:sz="6" w:space="0" w:color="D8F1D8"/>
                            <w:right w:val="outset" w:sz="6" w:space="0" w:color="D8F1D8"/>
                          </w:tblBorders>
                          <w:shd w:val="clear" w:color="auto" w:fill="96DA96"/>
                          <w:tblCellMar>
                            <w:top w:w="30" w:type="dxa"/>
                            <w:left w:w="30" w:type="dxa"/>
                            <w:bottom w:w="30" w:type="dxa"/>
                            <w:right w:w="30" w:type="dxa"/>
                          </w:tblCellMar>
                          <w:tblLook w:val="04A0"/>
                        </w:tblPr>
                        <w:tblGrid>
                          <w:gridCol w:w="2768"/>
                          <w:gridCol w:w="4687"/>
                        </w:tblGrid>
                        <w:tr w:rsidR="00A03FFF" w:rsidRPr="00A03FFF">
                          <w:trPr>
                            <w:trHeight w:val="750"/>
                            <w:tblCellSpacing w:w="15" w:type="dxa"/>
                            <w:jc w:val="center"/>
                          </w:trPr>
                          <w:tc>
                            <w:tcPr>
                              <w:tcW w:w="0" w:type="auto"/>
                              <w:gridSpan w:val="2"/>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b/>
                                  <w:bCs/>
                                  <w:i/>
                                  <w:iCs/>
                                  <w:color w:val="000000"/>
                                  <w:sz w:val="20"/>
                                  <w:szCs w:val="20"/>
                                </w:rPr>
                                <w:t>Shipping Chart for Kits and Manuals</w:t>
                              </w:r>
                              <w:r w:rsidRPr="00A03FFF">
                                <w:rPr>
                                  <w:rFonts w:ascii="Verdana" w:eastAsia="Times New Roman" w:hAnsi="Verdana" w:cs="Times New Roman"/>
                                  <w:i/>
                                  <w:iCs/>
                                  <w:color w:val="000000"/>
                                  <w:sz w:val="18"/>
                                  <w:szCs w:val="18"/>
                                </w:rPr>
                                <w:br/>
                              </w:r>
                              <w:r w:rsidRPr="00A03FFF">
                                <w:rPr>
                                  <w:rFonts w:ascii="Verdana" w:eastAsia="Times New Roman" w:hAnsi="Verdana" w:cs="Times New Roman"/>
                                  <w:color w:val="000000"/>
                                  <w:sz w:val="14"/>
                                </w:rPr>
                                <w:t xml:space="preserve">You may add patches to any kit/manual order with no additional shipping charge </w:t>
                              </w:r>
                            </w:p>
                          </w:tc>
                        </w:tr>
                        <w:tr w:rsidR="00A03FFF" w:rsidRPr="00A03FFF">
                          <w:trPr>
                            <w:tblCellSpacing w:w="15" w:type="dxa"/>
                            <w:jc w:val="center"/>
                          </w:trPr>
                          <w:tc>
                            <w:tcPr>
                              <w:tcW w:w="0" w:type="auto"/>
                              <w:gridSpan w:val="2"/>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i/>
                                  <w:iCs/>
                                  <w:color w:val="000000"/>
                                  <w:sz w:val="14"/>
                                </w:rPr>
                                <w:t xml:space="preserve">Due to the new postage increase of May 2008, </w:t>
                              </w:r>
                              <w:r w:rsidRPr="00A03FFF">
                                <w:rPr>
                                  <w:rFonts w:ascii="Verdana" w:eastAsia="Times New Roman" w:hAnsi="Verdana" w:cs="Times New Roman"/>
                                  <w:b/>
                                  <w:bCs/>
                                  <w:i/>
                                  <w:iCs/>
                                  <w:color w:val="000000"/>
                                  <w:sz w:val="14"/>
                                </w:rPr>
                                <w:t xml:space="preserve">one country manual </w:t>
                              </w:r>
                              <w:r w:rsidRPr="00A03FFF">
                                <w:rPr>
                                  <w:rFonts w:ascii="Verdana" w:eastAsia="Times New Roman" w:hAnsi="Verdana" w:cs="Times New Roman"/>
                                  <w:i/>
                                  <w:iCs/>
                                  <w:color w:val="000000"/>
                                  <w:sz w:val="14"/>
                                </w:rPr>
                                <w:t>weight and bulk automatically weighs in the priority mail category. The good news is that your items will reach you quicker without you paying the extra $2.00 for priority mail service.</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64C864"/>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 Of Manuals/Kits</w:t>
                              </w:r>
                            </w:p>
                          </w:tc>
                          <w:tc>
                            <w:tcPr>
                              <w:tcW w:w="5265" w:type="dxa"/>
                              <w:tcBorders>
                                <w:top w:val="outset" w:sz="6" w:space="0" w:color="D8F1D8"/>
                                <w:left w:val="outset" w:sz="6" w:space="0" w:color="D8F1D8"/>
                                <w:bottom w:val="outset" w:sz="6" w:space="0" w:color="D8F1D8"/>
                                <w:right w:val="outset" w:sz="6" w:space="0" w:color="D8F1D8"/>
                              </w:tcBorders>
                              <w:shd w:val="clear" w:color="auto" w:fill="64C864"/>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PRIORITY MAIL SHIPPING</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$6.99</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2 </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$9.25</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3 to 5</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$10.75</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6 to 8</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$12.75</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10 to 12</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$15.75</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13 to 20</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$22.25</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21 to 23</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$24.00</w:t>
                              </w:r>
                            </w:p>
                          </w:tc>
                        </w:tr>
                        <w:tr w:rsidR="00A03FFF" w:rsidRPr="00A03FFF">
                          <w:trPr>
                            <w:tblCellSpacing w:w="15" w:type="dxa"/>
                            <w:jc w:val="center"/>
                          </w:trPr>
                          <w:tc>
                            <w:tcPr>
                              <w:tcW w:w="2490"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Over 23</w:t>
                              </w:r>
                            </w:p>
                          </w:tc>
                          <w:tc>
                            <w:tcPr>
                              <w:tcW w:w="526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hyperlink r:id="rId10" w:history="1">
                                <w:r w:rsidRPr="00A03FFF">
                                  <w:rPr>
                                    <w:rFonts w:ascii="Verdana" w:eastAsia="Times New Roman" w:hAnsi="Verdana" w:cs="Times New Roman"/>
                                    <w:color w:val="000000"/>
                                    <w:sz w:val="18"/>
                                    <w:u w:val="single"/>
                                  </w:rPr>
                                  <w:t xml:space="preserve">Contact us </w:t>
                                </w:r>
                              </w:hyperlink>
                              <w:r w:rsidRPr="00A03FFF">
                                <w:rPr>
                                  <w:rFonts w:ascii="Verdana" w:eastAsia="Times New Roman" w:hAnsi="Verdana" w:cs="Times New Roman"/>
                                  <w:color w:val="000000"/>
                                  <w:sz w:val="18"/>
                                  <w:szCs w:val="18"/>
                                </w:rPr>
                                <w:t>for pricing</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2500" w:type="pct"/>
                          <w:jc w:val="center"/>
                          <w:tblCellSpacing w:w="15" w:type="dxa"/>
                          <w:tblCellMar>
                            <w:left w:w="0" w:type="dxa"/>
                            <w:right w:w="0" w:type="dxa"/>
                          </w:tblCellMar>
                          <w:tblLook w:val="04A0"/>
                        </w:tblPr>
                        <w:tblGrid>
                          <w:gridCol w:w="1868"/>
                          <w:gridCol w:w="1868"/>
                        </w:tblGrid>
                        <w:tr w:rsidR="00A03FFF" w:rsidRPr="00A03FFF">
                          <w:trPr>
                            <w:tblCellSpacing w:w="15" w:type="dxa"/>
                            <w:jc w:val="center"/>
                          </w:trPr>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5000" w:type="pct"/>
                          <w:jc w:val="center"/>
                          <w:tblCellSpacing w:w="15" w:type="dxa"/>
                          <w:tblBorders>
                            <w:top w:val="outset" w:sz="6" w:space="0" w:color="96DA96"/>
                            <w:left w:val="outset" w:sz="6" w:space="0" w:color="96DA96"/>
                            <w:bottom w:val="outset" w:sz="6" w:space="0" w:color="96DA96"/>
                            <w:right w:val="outset" w:sz="6" w:space="0" w:color="96DA96"/>
                          </w:tblBorders>
                          <w:shd w:val="clear" w:color="auto" w:fill="D8F1D8"/>
                          <w:tblCellMar>
                            <w:left w:w="0" w:type="dxa"/>
                            <w:right w:w="0" w:type="dxa"/>
                          </w:tblCellMar>
                          <w:tblLook w:val="04A0"/>
                        </w:tblPr>
                        <w:tblGrid>
                          <w:gridCol w:w="7455"/>
                        </w:tblGrid>
                        <w:tr w:rsidR="00A03FFF" w:rsidRPr="00A03FFF">
                          <w:trPr>
                            <w:trHeight w:val="750"/>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B0E3B0"/>
                              <w:vAlign w:val="center"/>
                              <w:hideMark/>
                            </w:tcPr>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bookmarkStart w:id="8" w:name="express"/>
                              <w:bookmarkEnd w:id="8"/>
                              <w:r w:rsidRPr="00A03FFF">
                                <w:rPr>
                                  <w:rFonts w:ascii="Verdana" w:eastAsia="Times New Roman" w:hAnsi="Verdana" w:cs="Times New Roman"/>
                                  <w:b/>
                                  <w:bCs/>
                                  <w:i/>
                                  <w:iCs/>
                                  <w:color w:val="000000"/>
                                  <w:sz w:val="20"/>
                                  <w:szCs w:val="20"/>
                                </w:rPr>
                                <w:t>Express Shipping Chart</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Express Shipping is determined by zone and weight</w:t>
                              </w:r>
                              <w:r w:rsidRPr="00A03FFF">
                                <w:rPr>
                                  <w:rFonts w:ascii="Verdana" w:eastAsia="Times New Roman" w:hAnsi="Verdana" w:cs="Times New Roman"/>
                                  <w:color w:val="000000"/>
                                  <w:sz w:val="18"/>
                                  <w:szCs w:val="18"/>
                                </w:rPr>
                                <w:br/>
                                <w:t xml:space="preserve">The average cost is $28.00 </w:t>
                              </w:r>
                              <w:r w:rsidRPr="00A03FFF">
                                <w:rPr>
                                  <w:rFonts w:ascii="Verdana" w:eastAsia="Times New Roman" w:hAnsi="Verdana" w:cs="Times New Roman"/>
                                  <w:color w:val="000000"/>
                                  <w:sz w:val="18"/>
                                  <w:szCs w:val="18"/>
                                </w:rPr>
                                <w:br/>
                              </w:r>
                              <w:r w:rsidRPr="00A03FFF">
                                <w:rPr>
                                  <w:rFonts w:ascii="Verdana" w:eastAsia="Times New Roman" w:hAnsi="Verdana" w:cs="Times New Roman"/>
                                  <w:i/>
                                  <w:iCs/>
                                  <w:color w:val="000000"/>
                                  <w:sz w:val="18"/>
                                  <w:szCs w:val="18"/>
                                </w:rPr>
                                <w:t>USPS Express 1-2 days depending on your area in the US</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b/>
                                  <w:bCs/>
                                  <w:color w:val="000000"/>
                                  <w:sz w:val="18"/>
                                  <w:szCs w:val="18"/>
                                </w:rPr>
                                <w:t>* Bulk Orders</w:t>
                              </w:r>
                              <w:r w:rsidRPr="00A03FFF">
                                <w:rPr>
                                  <w:rFonts w:ascii="Verdana" w:eastAsia="Times New Roman" w:hAnsi="Verdana" w:cs="Times New Roman"/>
                                  <w:b/>
                                  <w:bCs/>
                                  <w:color w:val="000000"/>
                                  <w:sz w:val="18"/>
                                  <w:szCs w:val="18"/>
                                </w:rPr>
                                <w:br/>
                              </w:r>
                              <w:r w:rsidRPr="00A03FFF">
                                <w:rPr>
                                  <w:rFonts w:ascii="Verdana" w:eastAsia="Times New Roman" w:hAnsi="Verdana" w:cs="Times New Roman"/>
                                  <w:color w:val="000000"/>
                                  <w:sz w:val="18"/>
                                  <w:szCs w:val="18"/>
                                </w:rPr>
                                <w:t>Contact us for shipping amount</w:t>
                              </w:r>
                              <w:r w:rsidRPr="00A03FFF">
                                <w:rPr>
                                  <w:rFonts w:ascii="Verdana" w:eastAsia="Times New Roman" w:hAnsi="Verdana" w:cs="Times New Roman"/>
                                  <w:b/>
                                  <w:bCs/>
                                  <w:color w:val="000000"/>
                                  <w:sz w:val="18"/>
                                  <w:szCs w:val="18"/>
                                </w:rPr>
                                <w:br/>
                              </w:r>
                              <w:r w:rsidRPr="00A03FFF">
                                <w:rPr>
                                  <w:rFonts w:ascii="Verdana" w:eastAsia="Times New Roman" w:hAnsi="Verdana" w:cs="Times New Roman"/>
                                  <w:i/>
                                  <w:iCs/>
                                  <w:color w:val="000000"/>
                                  <w:sz w:val="18"/>
                                  <w:szCs w:val="18"/>
                                </w:rPr>
                                <w:t>Price is determined by the weight of the product</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2500" w:type="pct"/>
                          <w:jc w:val="center"/>
                          <w:tblCellSpacing w:w="15" w:type="dxa"/>
                          <w:tblCellMar>
                            <w:left w:w="0" w:type="dxa"/>
                            <w:right w:w="0" w:type="dxa"/>
                          </w:tblCellMar>
                          <w:tblLook w:val="04A0"/>
                        </w:tblPr>
                        <w:tblGrid>
                          <w:gridCol w:w="1868"/>
                          <w:gridCol w:w="1868"/>
                        </w:tblGrid>
                        <w:tr w:rsidR="00A03FFF" w:rsidRPr="00A03FFF">
                          <w:trPr>
                            <w:tblCellSpacing w:w="15" w:type="dxa"/>
                            <w:jc w:val="center"/>
                          </w:trPr>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7440" w:type="dxa"/>
                          <w:jc w:val="center"/>
                          <w:tblCellSpacing w:w="15" w:type="dxa"/>
                          <w:tblBorders>
                            <w:top w:val="outset" w:sz="6" w:space="0" w:color="D8F1D8"/>
                            <w:left w:val="outset" w:sz="6" w:space="0" w:color="D8F1D8"/>
                            <w:bottom w:val="outset" w:sz="6" w:space="0" w:color="D8F1D8"/>
                            <w:right w:val="outset" w:sz="6" w:space="0" w:color="D8F1D8"/>
                          </w:tblBorders>
                          <w:shd w:val="clear" w:color="auto" w:fill="96DA96"/>
                          <w:tblCellMar>
                            <w:top w:w="30" w:type="dxa"/>
                            <w:left w:w="30" w:type="dxa"/>
                            <w:bottom w:w="30" w:type="dxa"/>
                            <w:right w:w="30" w:type="dxa"/>
                          </w:tblCellMar>
                          <w:tblLook w:val="04A0"/>
                        </w:tblPr>
                        <w:tblGrid>
                          <w:gridCol w:w="2509"/>
                          <w:gridCol w:w="4931"/>
                        </w:tblGrid>
                        <w:tr w:rsidR="00A03FFF" w:rsidRPr="00A03FFF">
                          <w:trPr>
                            <w:trHeight w:val="750"/>
                            <w:tblCellSpacing w:w="15" w:type="dxa"/>
                            <w:jc w:val="center"/>
                          </w:trPr>
                          <w:tc>
                            <w:tcPr>
                              <w:tcW w:w="0" w:type="auto"/>
                              <w:gridSpan w:val="2"/>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bookmarkStart w:id="9" w:name="international"/>
                              <w:bookmarkEnd w:id="9"/>
                              <w:r w:rsidRPr="00A03FFF">
                                <w:rPr>
                                  <w:rFonts w:ascii="Verdana" w:eastAsia="Times New Roman" w:hAnsi="Verdana" w:cs="Times New Roman"/>
                                  <w:b/>
                                  <w:bCs/>
                                  <w:i/>
                                  <w:iCs/>
                                  <w:color w:val="000000"/>
                                  <w:sz w:val="20"/>
                                  <w:szCs w:val="20"/>
                                </w:rPr>
                                <w:lastRenderedPageBreak/>
                                <w:t>International Shipping Chart</w:t>
                              </w:r>
                              <w:r w:rsidRPr="00A03FFF">
                                <w:rPr>
                                  <w:rFonts w:ascii="Verdana" w:eastAsia="Times New Roman" w:hAnsi="Verdana" w:cs="Times New Roman"/>
                                  <w:i/>
                                  <w:iCs/>
                                  <w:color w:val="000000"/>
                                  <w:sz w:val="20"/>
                                  <w:szCs w:val="20"/>
                                </w:rPr>
                                <w:t xml:space="preserve"> (not APO or FPO)</w:t>
                              </w:r>
                              <w:r w:rsidRPr="00A03FFF">
                                <w:rPr>
                                  <w:rFonts w:ascii="Verdana" w:eastAsia="Times New Roman" w:hAnsi="Verdana" w:cs="Times New Roman"/>
                                  <w:i/>
                                  <w:iCs/>
                                  <w:color w:val="000000"/>
                                  <w:sz w:val="18"/>
                                  <w:szCs w:val="18"/>
                                </w:rPr>
                                <w:br/>
                              </w:r>
                              <w:r w:rsidRPr="00A03FFF">
                                <w:rPr>
                                  <w:rFonts w:ascii="Verdana" w:eastAsia="Times New Roman" w:hAnsi="Verdana" w:cs="Times New Roman"/>
                                  <w:color w:val="000000"/>
                                  <w:sz w:val="14"/>
                                </w:rPr>
                                <w:t xml:space="preserve">You may add patches to any kit/manual order with no additional shipping charge </w:t>
                              </w:r>
                            </w:p>
                          </w:tc>
                        </w:tr>
                        <w:tr w:rsidR="00A03FFF" w:rsidRPr="00A03FFF">
                          <w:trPr>
                            <w:tblCellSpacing w:w="15" w:type="dxa"/>
                            <w:jc w:val="center"/>
                          </w:trPr>
                          <w:tc>
                            <w:tcPr>
                              <w:tcW w:w="0" w:type="auto"/>
                              <w:gridSpan w:val="2"/>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i/>
                                  <w:iCs/>
                                  <w:color w:val="000000"/>
                                  <w:sz w:val="18"/>
                                  <w:szCs w:val="18"/>
                                </w:rPr>
                                <w:t>We only ship Global Priority Mail overseas. In order to save you money we will ship in 2-3 shipments using the Flat Rate Envelope otherwise the shipping would be much more.</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64C864"/>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 Of Manuals/Kits</w:t>
                              </w:r>
                            </w:p>
                          </w:tc>
                          <w:tc>
                            <w:tcPr>
                              <w:tcW w:w="5055" w:type="dxa"/>
                              <w:tcBorders>
                                <w:top w:val="outset" w:sz="6" w:space="0" w:color="D8F1D8"/>
                                <w:left w:val="outset" w:sz="6" w:space="0" w:color="D8F1D8"/>
                                <w:bottom w:val="outset" w:sz="6" w:space="0" w:color="D8F1D8"/>
                                <w:right w:val="outset" w:sz="6" w:space="0" w:color="D8F1D8"/>
                              </w:tcBorders>
                              <w:shd w:val="clear" w:color="auto" w:fill="64C864"/>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GLOBAL PRIORITY MAIL SHIPPING</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 (plus up to 50 patches)</w:t>
                              </w:r>
                            </w:p>
                          </w:tc>
                          <w:tc>
                            <w:tcPr>
                              <w:tcW w:w="505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$13.50 (Canada/Mexico) $15.50 (Other countries)</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 to 3 (plus up to 100 patches)</w:t>
                              </w:r>
                            </w:p>
                          </w:tc>
                          <w:tc>
                            <w:tcPr>
                              <w:tcW w:w="505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$27.00 (Canada/Mexico) $31.00 (Other countries)</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64C864"/>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 xml:space="preserve"># of Patches </w:t>
                              </w:r>
                            </w:p>
                          </w:tc>
                          <w:tc>
                            <w:tcPr>
                              <w:tcW w:w="5055" w:type="dxa"/>
                              <w:tcBorders>
                                <w:top w:val="outset" w:sz="6" w:space="0" w:color="D8F1D8"/>
                                <w:left w:val="outset" w:sz="6" w:space="0" w:color="D8F1D8"/>
                                <w:bottom w:val="outset" w:sz="6" w:space="0" w:color="D8F1D8"/>
                                <w:right w:val="outset" w:sz="6" w:space="0" w:color="D8F1D8"/>
                              </w:tcBorders>
                              <w:shd w:val="clear" w:color="auto" w:fill="64C864"/>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u w:val="single"/>
                                </w:rPr>
                                <w:t>GLOBAL PRIORITY MAIL SHIPPING</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1-50 </w:t>
                              </w:r>
                            </w:p>
                          </w:tc>
                          <w:tc>
                            <w:tcPr>
                              <w:tcW w:w="505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$13.50 (Canada/Mexico) $15.50 (Other countries)</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51 to 100</w:t>
                              </w:r>
                            </w:p>
                          </w:tc>
                          <w:tc>
                            <w:tcPr>
                              <w:tcW w:w="505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$27.00 (Canada/Mexico) $310.00 (Other countries)</w:t>
                              </w:r>
                            </w:p>
                          </w:tc>
                        </w:tr>
                        <w:tr w:rsidR="00A03FFF" w:rsidRPr="00A03FFF">
                          <w:trPr>
                            <w:tblCellSpacing w:w="15" w:type="dxa"/>
                            <w:jc w:val="center"/>
                          </w:trPr>
                          <w:tc>
                            <w:tcPr>
                              <w:tcW w:w="217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101+</w:t>
                              </w:r>
                            </w:p>
                          </w:tc>
                          <w:tc>
                            <w:tcPr>
                              <w:tcW w:w="5055" w:type="dxa"/>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hyperlink r:id="rId11" w:history="1">
                                <w:r w:rsidRPr="00A03FFF">
                                  <w:rPr>
                                    <w:rFonts w:ascii="Verdana" w:eastAsia="Times New Roman" w:hAnsi="Verdana" w:cs="Times New Roman"/>
                                    <w:b/>
                                    <w:bCs/>
                                    <w:color w:val="000000"/>
                                    <w:sz w:val="18"/>
                                    <w:u w:val="single"/>
                                  </w:rPr>
                                  <w:t>Contact us</w:t>
                                </w:r>
                              </w:hyperlink>
                              <w:r w:rsidRPr="00A03FFF">
                                <w:rPr>
                                  <w:rFonts w:ascii="Verdana" w:eastAsia="Times New Roman" w:hAnsi="Verdana" w:cs="Times New Roman"/>
                                  <w:b/>
                                  <w:bCs/>
                                  <w:color w:val="000000"/>
                                  <w:sz w:val="18"/>
                                  <w:szCs w:val="18"/>
                                </w:rPr>
                                <w:t xml:space="preserve"> for shipping on larger purchases</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2500" w:type="pct"/>
                          <w:jc w:val="center"/>
                          <w:tblCellSpacing w:w="15" w:type="dxa"/>
                          <w:tblCellMar>
                            <w:left w:w="0" w:type="dxa"/>
                            <w:right w:w="0" w:type="dxa"/>
                          </w:tblCellMar>
                          <w:tblLook w:val="04A0"/>
                        </w:tblPr>
                        <w:tblGrid>
                          <w:gridCol w:w="1868"/>
                          <w:gridCol w:w="1868"/>
                        </w:tblGrid>
                        <w:tr w:rsidR="00A03FFF" w:rsidRPr="00A03FFF">
                          <w:trPr>
                            <w:tblCellSpacing w:w="15" w:type="dxa"/>
                            <w:jc w:val="center"/>
                          </w:trPr>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5000" w:type="pct"/>
                          <w:jc w:val="center"/>
                          <w:tblCellSpacing w:w="15" w:type="dxa"/>
                          <w:tblBorders>
                            <w:top w:val="outset" w:sz="6" w:space="0" w:color="96DA96"/>
                            <w:left w:val="outset" w:sz="6" w:space="0" w:color="96DA96"/>
                            <w:bottom w:val="outset" w:sz="6" w:space="0" w:color="96DA96"/>
                            <w:right w:val="outset" w:sz="6" w:space="0" w:color="96DA96"/>
                          </w:tblBorders>
                          <w:shd w:val="clear" w:color="auto" w:fill="D8F1D8"/>
                          <w:tblCellMar>
                            <w:left w:w="0" w:type="dxa"/>
                            <w:right w:w="0" w:type="dxa"/>
                          </w:tblCellMar>
                          <w:tblLook w:val="04A0"/>
                        </w:tblPr>
                        <w:tblGrid>
                          <w:gridCol w:w="7455"/>
                        </w:tblGrid>
                        <w:tr w:rsidR="00A03FFF" w:rsidRPr="00A03FFF">
                          <w:trPr>
                            <w:trHeight w:val="750"/>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B0E3B0"/>
                              <w:vAlign w:val="center"/>
                              <w:hideMark/>
                            </w:tcPr>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b/>
                                  <w:bCs/>
                                  <w:i/>
                                  <w:iCs/>
                                  <w:color w:val="000000"/>
                                  <w:sz w:val="20"/>
                                  <w:szCs w:val="20"/>
                                </w:rPr>
                                <w:t>Apparel Shipping Chart</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Please </w:t>
                              </w:r>
                              <w:hyperlink r:id="rId12" w:history="1">
                                <w:r w:rsidRPr="00A03FFF">
                                  <w:rPr>
                                    <w:rFonts w:ascii="Verdana" w:eastAsia="Times New Roman" w:hAnsi="Verdana" w:cs="Times New Roman"/>
                                    <w:color w:val="000000"/>
                                    <w:sz w:val="18"/>
                                    <w:u w:val="single"/>
                                  </w:rPr>
                                  <w:t>contact us</w:t>
                                </w:r>
                              </w:hyperlink>
                              <w:r w:rsidRPr="00A03FFF">
                                <w:rPr>
                                  <w:rFonts w:ascii="Verdana" w:eastAsia="Times New Roman" w:hAnsi="Verdana" w:cs="Times New Roman"/>
                                  <w:color w:val="000000"/>
                                  <w:sz w:val="18"/>
                                  <w:szCs w:val="18"/>
                                </w:rPr>
                                <w:t xml:space="preserve"> for shipping amounts for apparel.</w:t>
                              </w:r>
                              <w:r w:rsidRPr="00A03FFF">
                                <w:rPr>
                                  <w:rFonts w:ascii="Verdana" w:eastAsia="Times New Roman" w:hAnsi="Verdana" w:cs="Times New Roman"/>
                                  <w:color w:val="000000"/>
                                  <w:sz w:val="18"/>
                                  <w:szCs w:val="18"/>
                                </w:rPr>
                                <w:br/>
                              </w:r>
                              <w:r w:rsidRPr="00A03FFF">
                                <w:rPr>
                                  <w:rFonts w:ascii="Verdana" w:eastAsia="Times New Roman" w:hAnsi="Verdana" w:cs="Times New Roman"/>
                                  <w:i/>
                                  <w:iCs/>
                                  <w:color w:val="666666"/>
                                  <w:sz w:val="14"/>
                                </w:rPr>
                                <w:t>There are no returns on apparel.</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2500" w:type="pct"/>
                          <w:jc w:val="center"/>
                          <w:tblCellSpacing w:w="15" w:type="dxa"/>
                          <w:tblCellMar>
                            <w:left w:w="0" w:type="dxa"/>
                            <w:right w:w="0" w:type="dxa"/>
                          </w:tblCellMar>
                          <w:tblLook w:val="04A0"/>
                        </w:tblPr>
                        <w:tblGrid>
                          <w:gridCol w:w="1868"/>
                          <w:gridCol w:w="1868"/>
                        </w:tblGrid>
                        <w:tr w:rsidR="00A03FFF" w:rsidRPr="00A03FFF">
                          <w:trPr>
                            <w:tblCellSpacing w:w="15" w:type="dxa"/>
                            <w:jc w:val="center"/>
                          </w:trPr>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7440" w:type="dxa"/>
                          <w:jc w:val="center"/>
                          <w:tblCellSpacing w:w="15" w:type="dxa"/>
                          <w:tblBorders>
                            <w:top w:val="outset" w:sz="6" w:space="0" w:color="D8F1D8"/>
                            <w:left w:val="outset" w:sz="6" w:space="0" w:color="D8F1D8"/>
                            <w:bottom w:val="outset" w:sz="6" w:space="0" w:color="D8F1D8"/>
                            <w:right w:val="outset" w:sz="6" w:space="0" w:color="D8F1D8"/>
                          </w:tblBorders>
                          <w:shd w:val="clear" w:color="auto" w:fill="96DA96"/>
                          <w:tblCellMar>
                            <w:top w:w="30" w:type="dxa"/>
                            <w:left w:w="30" w:type="dxa"/>
                            <w:bottom w:w="30" w:type="dxa"/>
                            <w:right w:w="30" w:type="dxa"/>
                          </w:tblCellMar>
                          <w:tblLook w:val="04A0"/>
                        </w:tblPr>
                        <w:tblGrid>
                          <w:gridCol w:w="7440"/>
                        </w:tblGrid>
                        <w:tr w:rsidR="00A03FFF" w:rsidRPr="00A03FFF">
                          <w:trPr>
                            <w:trHeight w:val="750"/>
                            <w:tblCellSpacing w:w="15" w:type="dxa"/>
                            <w:jc w:val="center"/>
                          </w:trPr>
                          <w:tc>
                            <w:tcPr>
                              <w:tcW w:w="0" w:type="auto"/>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b/>
                                  <w:bCs/>
                                  <w:i/>
                                  <w:iCs/>
                                  <w:color w:val="000000"/>
                                  <w:sz w:val="20"/>
                                  <w:szCs w:val="20"/>
                                </w:rPr>
                                <w:t>Rush Delivery</w:t>
                              </w:r>
                            </w:p>
                          </w:tc>
                        </w:tr>
                        <w:tr w:rsidR="00A03FFF" w:rsidRPr="00A03FFF">
                          <w:trPr>
                            <w:tblCellSpacing w:w="15" w:type="dxa"/>
                            <w:jc w:val="center"/>
                          </w:trPr>
                          <w:tc>
                            <w:tcPr>
                              <w:tcW w:w="0" w:type="auto"/>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We offer rush delivery and priority handling at an additional </w:t>
                              </w:r>
                              <w:proofErr w:type="gramStart"/>
                              <w:r w:rsidRPr="00A03FFF">
                                <w:rPr>
                                  <w:rFonts w:ascii="Verdana" w:eastAsia="Times New Roman" w:hAnsi="Verdana" w:cs="Times New Roman"/>
                                  <w:color w:val="000000"/>
                                  <w:sz w:val="18"/>
                                  <w:szCs w:val="18"/>
                                </w:rPr>
                                <w:t>charge(</w:t>
                              </w:r>
                              <w:proofErr w:type="gramEnd"/>
                              <w:r w:rsidRPr="00A03FFF">
                                <w:rPr>
                                  <w:rFonts w:ascii="Verdana" w:eastAsia="Times New Roman" w:hAnsi="Verdana" w:cs="Times New Roman"/>
                                  <w:color w:val="000000"/>
                                  <w:sz w:val="18"/>
                                  <w:szCs w:val="18"/>
                                </w:rPr>
                                <w:t xml:space="preserve">excludes bulk orders of more than 50 items). </w:t>
                              </w:r>
                            </w:p>
                          </w:tc>
                        </w:tr>
                        <w:tr w:rsidR="00A03FFF" w:rsidRPr="00A03FFF">
                          <w:trPr>
                            <w:tblCellSpacing w:w="15" w:type="dxa"/>
                            <w:jc w:val="center"/>
                          </w:trPr>
                          <w:tc>
                            <w:tcPr>
                              <w:tcW w:w="0" w:type="auto"/>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w:t>
                              </w:r>
                              <w:r w:rsidRPr="00A03FFF">
                                <w:rPr>
                                  <w:rFonts w:ascii="Verdana" w:eastAsia="Times New Roman" w:hAnsi="Verdana" w:cs="Times New Roman"/>
                                  <w:b/>
                                  <w:bCs/>
                                  <w:color w:val="000000"/>
                                  <w:sz w:val="18"/>
                                  <w:szCs w:val="18"/>
                                </w:rPr>
                                <w:t>Next Day</w:t>
                              </w:r>
                              <w:r w:rsidRPr="00A03FFF">
                                <w:rPr>
                                  <w:rFonts w:ascii="Verdana" w:eastAsia="Times New Roman" w:hAnsi="Verdana" w:cs="Times New Roman"/>
                                  <w:b/>
                                  <w:bCs/>
                                  <w:color w:val="000000"/>
                                  <w:sz w:val="18"/>
                                  <w:szCs w:val="18"/>
                                </w:rPr>
                                <w:br/>
                              </w:r>
                              <w:r w:rsidRPr="00A03FFF">
                                <w:rPr>
                                  <w:rFonts w:ascii="Verdana" w:eastAsia="Times New Roman" w:hAnsi="Verdana" w:cs="Times New Roman"/>
                                  <w:color w:val="000000"/>
                                  <w:sz w:val="18"/>
                                  <w:szCs w:val="18"/>
                                </w:rPr>
                                <w:t>Contact us for shipping costs</w:t>
                              </w:r>
                            </w:p>
                          </w:tc>
                        </w:tr>
                        <w:tr w:rsidR="00A03FFF" w:rsidRPr="00A03FFF">
                          <w:trPr>
                            <w:tblCellSpacing w:w="15" w:type="dxa"/>
                            <w:jc w:val="center"/>
                          </w:trPr>
                          <w:tc>
                            <w:tcPr>
                              <w:tcW w:w="0" w:type="auto"/>
                              <w:tcBorders>
                                <w:top w:val="outset" w:sz="6" w:space="0" w:color="D8F1D8"/>
                                <w:left w:val="outset" w:sz="6" w:space="0" w:color="D8F1D8"/>
                                <w:bottom w:val="outset" w:sz="6" w:space="0" w:color="D8F1D8"/>
                                <w:right w:val="outset" w:sz="6" w:space="0" w:color="D8F1D8"/>
                              </w:tcBorders>
                              <w:shd w:val="clear" w:color="auto" w:fill="96DA96"/>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All priority mail orders are processed before First Class orders</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2500" w:type="pct"/>
                          <w:jc w:val="center"/>
                          <w:tblCellSpacing w:w="15" w:type="dxa"/>
                          <w:tblCellMar>
                            <w:left w:w="0" w:type="dxa"/>
                            <w:right w:w="0" w:type="dxa"/>
                          </w:tblCellMar>
                          <w:tblLook w:val="04A0"/>
                        </w:tblPr>
                        <w:tblGrid>
                          <w:gridCol w:w="1868"/>
                          <w:gridCol w:w="1868"/>
                        </w:tblGrid>
                        <w:tr w:rsidR="00A03FFF" w:rsidRPr="00A03FFF">
                          <w:trPr>
                            <w:tblCellSpacing w:w="15" w:type="dxa"/>
                            <w:jc w:val="center"/>
                          </w:trPr>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bl>
                      <w:p w:rsidR="00A03FFF" w:rsidRPr="00A03FFF" w:rsidRDefault="00A03FFF" w:rsidP="00A03FFF">
                        <w:pPr>
                          <w:spacing w:after="0" w:line="240" w:lineRule="auto"/>
                          <w:jc w:val="center"/>
                          <w:rPr>
                            <w:rFonts w:ascii="Verdana" w:eastAsia="Times New Roman" w:hAnsi="Verdana" w:cs="Times New Roman"/>
                            <w:vanish/>
                            <w:color w:val="000000"/>
                            <w:sz w:val="18"/>
                            <w:szCs w:val="18"/>
                          </w:rPr>
                        </w:pPr>
                      </w:p>
                      <w:tbl>
                        <w:tblPr>
                          <w:tblW w:w="5000" w:type="pct"/>
                          <w:jc w:val="center"/>
                          <w:tblCellSpacing w:w="15" w:type="dxa"/>
                          <w:tblBorders>
                            <w:top w:val="outset" w:sz="6" w:space="0" w:color="96DA96"/>
                            <w:left w:val="outset" w:sz="6" w:space="0" w:color="96DA96"/>
                            <w:bottom w:val="outset" w:sz="6" w:space="0" w:color="96DA96"/>
                            <w:right w:val="outset" w:sz="6" w:space="0" w:color="96DA96"/>
                          </w:tblBorders>
                          <w:shd w:val="clear" w:color="auto" w:fill="D8F1D8"/>
                          <w:tblCellMar>
                            <w:left w:w="0" w:type="dxa"/>
                            <w:right w:w="0" w:type="dxa"/>
                          </w:tblCellMar>
                          <w:tblLook w:val="04A0"/>
                        </w:tblPr>
                        <w:tblGrid>
                          <w:gridCol w:w="7455"/>
                        </w:tblGrid>
                        <w:tr w:rsidR="00A03FFF" w:rsidRPr="00A03FFF">
                          <w:trPr>
                            <w:trHeight w:val="750"/>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B0E3B0"/>
                              <w:vAlign w:val="center"/>
                              <w:hideMark/>
                            </w:tcPr>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b/>
                                  <w:bCs/>
                                  <w:i/>
                                  <w:iCs/>
                                  <w:color w:val="000000"/>
                                  <w:sz w:val="20"/>
                                  <w:szCs w:val="20"/>
                                </w:rPr>
                                <w:t>Important Information Regarding Shipping</w:t>
                              </w:r>
                            </w:p>
                          </w:tc>
                        </w:tr>
                        <w:tr w:rsidR="00A03FFF" w:rsidRPr="00A03FFF">
                          <w:trPr>
                            <w:tblCellSpacing w:w="15" w:type="dxa"/>
                            <w:jc w:val="center"/>
                          </w:trPr>
                          <w:tc>
                            <w:tcPr>
                              <w:tcW w:w="0" w:type="auto"/>
                              <w:tcBorders>
                                <w:top w:val="outset" w:sz="6" w:space="0" w:color="96DA96"/>
                                <w:left w:val="outset" w:sz="6" w:space="0" w:color="96DA96"/>
                                <w:bottom w:val="outset" w:sz="6" w:space="0" w:color="96DA96"/>
                                <w:right w:val="outset" w:sz="6" w:space="0" w:color="96DA96"/>
                              </w:tcBorders>
                              <w:shd w:val="clear" w:color="auto" w:fill="D8F1D8"/>
                              <w:vAlign w:val="center"/>
                              <w:hideMark/>
                            </w:tcPr>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b/>
                                  <w:bCs/>
                                  <w:color w:val="339933"/>
                                  <w:sz w:val="18"/>
                                  <w:szCs w:val="18"/>
                                </w:rPr>
                                <w:t>Our shipping chart reflects the post office price increase of Jan 2009.</w:t>
                              </w:r>
                            </w:p>
                            <w:p w:rsidR="00A03FFF" w:rsidRPr="00A03FFF" w:rsidRDefault="00A03FFF" w:rsidP="00A03FFF">
                              <w:pPr>
                                <w:spacing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i/>
                                  <w:iCs/>
                                  <w:color w:val="000000"/>
                                  <w:sz w:val="18"/>
                                  <w:szCs w:val="18"/>
                                </w:rPr>
                                <w:t>"The new pricing for First-Class mail puts an emphasis on shape as well as weight. Therefore, to more accurately reflect the true cost of doing business, shape is used to determine pricing for parcels. This includes anything over a 1/4 of an inch thick."</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According to our training provided by the USPS office, all parcels need to be uniform flat and flexible. None of our shipments fall under that category since </w:t>
                              </w:r>
                              <w:proofErr w:type="gramStart"/>
                              <w:r w:rsidRPr="00A03FFF">
                                <w:rPr>
                                  <w:rFonts w:ascii="Verdana" w:eastAsia="Times New Roman" w:hAnsi="Verdana" w:cs="Times New Roman"/>
                                  <w:color w:val="000000"/>
                                  <w:sz w:val="18"/>
                                  <w:szCs w:val="18"/>
                                </w:rPr>
                                <w:t>we</w:t>
                              </w:r>
                              <w:proofErr w:type="gramEnd"/>
                              <w:r w:rsidRPr="00A03FFF">
                                <w:rPr>
                                  <w:rFonts w:ascii="Verdana" w:eastAsia="Times New Roman" w:hAnsi="Verdana" w:cs="Times New Roman"/>
                                  <w:color w:val="000000"/>
                                  <w:sz w:val="18"/>
                                  <w:szCs w:val="18"/>
                                </w:rPr>
                                <w:t xml:space="preserve"> ship patches and books, everything is now under "package rate" rate instead of flat rate first class.</w:t>
                              </w:r>
                              <w:r w:rsidRPr="00A03FFF">
                                <w:rPr>
                                  <w:rFonts w:ascii="Verdana" w:eastAsia="Times New Roman" w:hAnsi="Verdana" w:cs="Times New Roman"/>
                                  <w:color w:val="000000"/>
                                  <w:sz w:val="18"/>
                                  <w:szCs w:val="18"/>
                                </w:rPr>
                                <w:br/>
                                <w:t xml:space="preserve">Our shipping has been adjusted accordingly. </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lastRenderedPageBreak/>
                                <w:t xml:space="preserve">Please keep in mind that these shipping prices include shipping and handling, the cost of us putting your package together and sending it to you in addition to the regular postage rate. </w:t>
                              </w:r>
                            </w:p>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4"/>
                                </w:rPr>
                                <w:t>All rights reserved.</w:t>
                              </w:r>
                            </w:p>
                          </w:tc>
                        </w:tr>
                      </w:tbl>
                      <w:p w:rsidR="00A03FFF" w:rsidRPr="00A03FFF" w:rsidRDefault="00A03FFF" w:rsidP="00A03FFF">
                        <w:pPr>
                          <w:spacing w:after="0" w:line="240" w:lineRule="auto"/>
                          <w:jc w:val="center"/>
                          <w:rPr>
                            <w:rFonts w:ascii="Verdana" w:eastAsia="Times New Roman" w:hAnsi="Verdana" w:cs="Times New Roman"/>
                            <w:color w:val="000000"/>
                            <w:sz w:val="18"/>
                            <w:szCs w:val="18"/>
                          </w:rPr>
                        </w:pPr>
                      </w:p>
                    </w:tc>
                  </w:tr>
                </w:tbl>
                <w:p w:rsidR="00A03FFF" w:rsidRPr="00A03FFF" w:rsidRDefault="00A03FFF" w:rsidP="00A03FFF">
                  <w:pPr>
                    <w:spacing w:after="0" w:line="240" w:lineRule="auto"/>
                    <w:jc w:val="center"/>
                    <w:rPr>
                      <w:rFonts w:ascii="Verdana" w:eastAsia="Times New Roman" w:hAnsi="Verdana" w:cs="Times New Roman"/>
                      <w:color w:val="000000"/>
                      <w:sz w:val="18"/>
                      <w:szCs w:val="18"/>
                    </w:rPr>
                  </w:pP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9525"/>
                        <wp:effectExtent l="19050" t="0" r="9525" b="0"/>
                        <wp:docPr id="5" name="Picture 5" descr="http://www.patchworkdesigns.net/images/tnail/orderbg-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tchworkdesigns.net/images/tnail/orderbg-BOTTOM.gif"/>
                                <pic:cNvPicPr>
                                  <a:picLocks noChangeAspect="1" noChangeArrowheads="1"/>
                                </pic:cNvPicPr>
                              </pic:nvPicPr>
                              <pic:blipFill>
                                <a:blip r:embed="rId7"/>
                                <a:srcRect/>
                                <a:stretch>
                                  <a:fillRect/>
                                </a:stretch>
                              </pic:blipFill>
                              <pic:spPr bwMode="auto">
                                <a:xfrm>
                                  <a:off x="0" y="0"/>
                                  <a:ext cx="5457825" cy="9525"/>
                                </a:xfrm>
                                <a:prstGeom prst="rect">
                                  <a:avLst/>
                                </a:prstGeom>
                                <a:noFill/>
                                <a:ln w="9525">
                                  <a:noFill/>
                                  <a:miter lim="800000"/>
                                  <a:headEnd/>
                                  <a:tailEnd/>
                                </a:ln>
                              </pic:spPr>
                            </pic:pic>
                          </a:graphicData>
                        </a:graphic>
                      </wp:inline>
                    </w:drawing>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r>
            <w:tr w:rsidR="00A03FFF" w:rsidRPr="00A03FFF">
              <w:trPr>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150"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150"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bookmarkStart w:id="10" w:name="faq"/>
                  <w:bookmarkEnd w:id="10"/>
                  <w:r>
                    <w:rPr>
                      <w:rFonts w:ascii="Verdana" w:eastAsia="Times New Roman" w:hAnsi="Verdana" w:cs="Times New Roman"/>
                      <w:noProof/>
                      <w:color w:val="000000"/>
                      <w:sz w:val="18"/>
                      <w:szCs w:val="18"/>
                    </w:rPr>
                    <w:drawing>
                      <wp:inline distT="0" distB="0" distL="0" distR="0">
                        <wp:extent cx="5457825" cy="238125"/>
                        <wp:effectExtent l="19050" t="0" r="9525" b="0"/>
                        <wp:docPr id="6" name="Picture 6" descr="http://www.patchworkdesigns.net/images/historicallyspeaking/bu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tchworkdesigns.net/images/historicallyspeaking/bulk.jpg"/>
                                <pic:cNvPicPr>
                                  <a:picLocks noChangeAspect="1" noChangeArrowheads="1"/>
                                </pic:cNvPicPr>
                              </pic:nvPicPr>
                              <pic:blipFill>
                                <a:blip r:embed="rId13" cstate="print"/>
                                <a:srcRect/>
                                <a:stretch>
                                  <a:fillRect/>
                                </a:stretch>
                              </pic:blipFill>
                              <pic:spPr bwMode="auto">
                                <a:xfrm>
                                  <a:off x="0" y="0"/>
                                  <a:ext cx="5457825" cy="238125"/>
                                </a:xfrm>
                                <a:prstGeom prst="rect">
                                  <a:avLst/>
                                </a:prstGeom>
                                <a:noFill/>
                                <a:ln w="9525">
                                  <a:noFill/>
                                  <a:miter lim="800000"/>
                                  <a:headEnd/>
                                  <a:tailEnd/>
                                </a:ln>
                              </pic:spPr>
                            </pic:pic>
                          </a:graphicData>
                        </a:graphic>
                      </wp:inline>
                    </w:drawing>
                  </w:r>
                </w:p>
              </w:tc>
              <w:tc>
                <w:tcPr>
                  <w:tcW w:w="150"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For all large quantity orders, including custom orders, you must give us at least a few </w:t>
                  </w:r>
                  <w:proofErr w:type="spellStart"/>
                  <w:r w:rsidRPr="00A03FFF">
                    <w:rPr>
                      <w:rFonts w:ascii="Verdana" w:eastAsia="Times New Roman" w:hAnsi="Verdana" w:cs="Times New Roman"/>
                      <w:color w:val="000000"/>
                      <w:sz w:val="18"/>
                      <w:szCs w:val="18"/>
                    </w:rPr>
                    <w:t>weeks</w:t>
                  </w:r>
                  <w:proofErr w:type="spellEnd"/>
                  <w:r w:rsidRPr="00A03FFF">
                    <w:rPr>
                      <w:rFonts w:ascii="Verdana" w:eastAsia="Times New Roman" w:hAnsi="Verdana" w:cs="Times New Roman"/>
                      <w:color w:val="000000"/>
                      <w:sz w:val="18"/>
                      <w:szCs w:val="18"/>
                    </w:rPr>
                    <w:t xml:space="preserve"> notice, or a pre-arranged deadline, in order to ensure that we have your items in stock. </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For example, if you are doing a "Greece" event and will need 100 patches for this event, you will need to place your order a few weeks before the event so that we will have all 100 patches ready for delivery. </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Please email </w:t>
                  </w:r>
                  <w:hyperlink r:id="rId14" w:history="1">
                    <w:r w:rsidRPr="00A03FFF">
                      <w:rPr>
                        <w:rFonts w:ascii="Verdana" w:eastAsia="Times New Roman" w:hAnsi="Verdana" w:cs="Times New Roman"/>
                        <w:color w:val="000000"/>
                        <w:sz w:val="18"/>
                        <w:szCs w:val="18"/>
                        <w:u w:val="single"/>
                      </w:rPr>
                      <w:t>orders@patchworkdesigns.net</w:t>
                    </w:r>
                  </w:hyperlink>
                  <w:r w:rsidRPr="00A03FFF">
                    <w:rPr>
                      <w:rFonts w:ascii="Verdana" w:eastAsia="Times New Roman" w:hAnsi="Verdana" w:cs="Times New Roman"/>
                      <w:color w:val="000000"/>
                      <w:sz w:val="18"/>
                      <w:szCs w:val="18"/>
                    </w:rPr>
                    <w:t xml:space="preserve"> if you have questions concerning your order. </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Though we try to keep items in stock at all times, we sometimes sell out of a product by daily orders. This pertains especially to newly released items. </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At Patchwork Designs, we always strive for customer satisfaction and want to make sure everyone receives </w:t>
                  </w:r>
                  <w:proofErr w:type="spellStart"/>
                  <w:r w:rsidRPr="00A03FFF">
                    <w:rPr>
                      <w:rFonts w:ascii="Verdana" w:eastAsia="Times New Roman" w:hAnsi="Verdana" w:cs="Times New Roman"/>
                      <w:color w:val="000000"/>
                      <w:sz w:val="18"/>
                      <w:szCs w:val="18"/>
                    </w:rPr>
                    <w:t>their</w:t>
                  </w:r>
                  <w:proofErr w:type="spellEnd"/>
                  <w:r w:rsidRPr="00A03FFF">
                    <w:rPr>
                      <w:rFonts w:ascii="Verdana" w:eastAsia="Times New Roman" w:hAnsi="Verdana" w:cs="Times New Roman"/>
                      <w:color w:val="000000"/>
                      <w:sz w:val="18"/>
                      <w:szCs w:val="18"/>
                    </w:rPr>
                    <w:t>.</w:t>
                  </w:r>
                </w:p>
                <w:p w:rsidR="00A03FFF" w:rsidRPr="00A03FFF" w:rsidRDefault="00A03FFF" w:rsidP="00A03FFF">
                  <w:p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Please understand placing a pre-order or sales order for this patch guarantees that you will receive them as soon as they are available. We will charge your credit card when you have your final numbers and place your order. This ensures that you will receive your items in time for your activity you have planned. If you do not pre-order we </w:t>
                  </w:r>
                  <w:proofErr w:type="spellStart"/>
                  <w:r w:rsidRPr="00A03FFF">
                    <w:rPr>
                      <w:rFonts w:ascii="Verdana" w:eastAsia="Times New Roman" w:hAnsi="Verdana" w:cs="Times New Roman"/>
                      <w:color w:val="000000"/>
                      <w:sz w:val="18"/>
                      <w:szCs w:val="18"/>
                    </w:rPr>
                    <w:t>can not</w:t>
                  </w:r>
                  <w:proofErr w:type="spellEnd"/>
                  <w:r w:rsidRPr="00A03FFF">
                    <w:rPr>
                      <w:rFonts w:ascii="Verdana" w:eastAsia="Times New Roman" w:hAnsi="Verdana" w:cs="Times New Roman"/>
                      <w:color w:val="000000"/>
                      <w:sz w:val="18"/>
                      <w:szCs w:val="18"/>
                    </w:rPr>
                    <w:t xml:space="preserve"> ship your items until payment is received. We can create a sales order and mark hold for check, but we </w:t>
                  </w:r>
                  <w:proofErr w:type="spellStart"/>
                  <w:r w:rsidRPr="00A03FFF">
                    <w:rPr>
                      <w:rFonts w:ascii="Verdana" w:eastAsia="Times New Roman" w:hAnsi="Verdana" w:cs="Times New Roman"/>
                      <w:color w:val="000000"/>
                      <w:sz w:val="18"/>
                      <w:szCs w:val="18"/>
                    </w:rPr>
                    <w:t>can not</w:t>
                  </w:r>
                  <w:proofErr w:type="spellEnd"/>
                  <w:r w:rsidRPr="00A03FFF">
                    <w:rPr>
                      <w:rFonts w:ascii="Verdana" w:eastAsia="Times New Roman" w:hAnsi="Verdana" w:cs="Times New Roman"/>
                      <w:color w:val="000000"/>
                      <w:sz w:val="18"/>
                      <w:szCs w:val="18"/>
                    </w:rPr>
                    <w:t xml:space="preserve"> guarantee that they will be in stock when we receive the check. All of our patch orders are first </w:t>
                  </w:r>
                  <w:proofErr w:type="gramStart"/>
                  <w:r w:rsidRPr="00A03FFF">
                    <w:rPr>
                      <w:rFonts w:ascii="Verdana" w:eastAsia="Times New Roman" w:hAnsi="Verdana" w:cs="Times New Roman"/>
                      <w:color w:val="000000"/>
                      <w:sz w:val="18"/>
                      <w:szCs w:val="18"/>
                    </w:rPr>
                    <w:t>come</w:t>
                  </w:r>
                  <w:proofErr w:type="gramEnd"/>
                  <w:r w:rsidRPr="00A03FFF">
                    <w:rPr>
                      <w:rFonts w:ascii="Verdana" w:eastAsia="Times New Roman" w:hAnsi="Verdana" w:cs="Times New Roman"/>
                      <w:color w:val="000000"/>
                      <w:sz w:val="18"/>
                      <w:szCs w:val="18"/>
                    </w:rPr>
                    <w:t xml:space="preserve"> first serve with PAYMENT. </w:t>
                  </w:r>
                </w:p>
              </w:tc>
              <w:tc>
                <w:tcPr>
                  <w:tcW w:w="150"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150"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15"/>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hideMark/>
                </w:tcPr>
                <w:p w:rsidR="00A03FFF" w:rsidRPr="00A03FFF" w:rsidRDefault="00A03FFF" w:rsidP="00A03FFF">
                  <w:pPr>
                    <w:spacing w:after="0" w:line="15"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9525"/>
                        <wp:effectExtent l="19050" t="0" r="9525" b="0"/>
                        <wp:docPr id="7" name="Picture 7" descr="http://www.patchworkdesigns.net/images/tnail/orderbg-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tchworkdesigns.net/images/tnail/orderbg-BOTTOM.gif"/>
                                <pic:cNvPicPr>
                                  <a:picLocks noChangeAspect="1" noChangeArrowheads="1"/>
                                </pic:cNvPicPr>
                              </pic:nvPicPr>
                              <pic:blipFill>
                                <a:blip r:embed="rId7"/>
                                <a:srcRect/>
                                <a:stretch>
                                  <a:fillRect/>
                                </a:stretch>
                              </pic:blipFill>
                              <pic:spPr bwMode="auto">
                                <a:xfrm>
                                  <a:off x="0" y="0"/>
                                  <a:ext cx="5457825" cy="9525"/>
                                </a:xfrm>
                                <a:prstGeom prst="rect">
                                  <a:avLst/>
                                </a:prstGeom>
                                <a:noFill/>
                                <a:ln w="9525">
                                  <a:noFill/>
                                  <a:miter lim="800000"/>
                                  <a:headEnd/>
                                  <a:tailEnd/>
                                </a:ln>
                              </pic:spPr>
                            </pic:pic>
                          </a:graphicData>
                        </a:graphic>
                      </wp:inline>
                    </w:drawing>
                  </w:r>
                </w:p>
              </w:tc>
              <w:tc>
                <w:tcPr>
                  <w:tcW w:w="150" w:type="dxa"/>
                  <w:vAlign w:val="center"/>
                  <w:hideMark/>
                </w:tcPr>
                <w:p w:rsidR="00A03FFF" w:rsidRPr="00A03FFF" w:rsidRDefault="00A03FFF" w:rsidP="00A03FFF">
                  <w:pPr>
                    <w:spacing w:after="0" w:line="15"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blCellSpacing w:w="0" w:type="dxa"/>
                <w:jc w:val="center"/>
              </w:trPr>
              <w:tc>
                <w:tcPr>
                  <w:tcW w:w="15"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Merge w:val="restart"/>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150" w:type="dxa"/>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0" w:type="auto"/>
                  <w:vMerge/>
                  <w:vAlign w:val="center"/>
                  <w:hideMark/>
                </w:tcPr>
                <w:p w:rsidR="00A03FFF" w:rsidRPr="00A03FFF" w:rsidRDefault="00A03FFF" w:rsidP="00A03FFF">
                  <w:pPr>
                    <w:spacing w:after="0" w:line="240" w:lineRule="auto"/>
                    <w:rPr>
                      <w:rFonts w:ascii="Verdana" w:eastAsia="Times New Roman" w:hAnsi="Verdana" w:cs="Times New Roman"/>
                      <w:color w:val="000000"/>
                      <w:sz w:val="18"/>
                      <w:szCs w:val="18"/>
                    </w:rPr>
                  </w:pP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238125"/>
                        <wp:effectExtent l="19050" t="0" r="9525" b="0"/>
                        <wp:docPr id="8" name="Picture 8" descr="http://www.patchworkdesigns.net/images/historicallyspeaking/ret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tchworkdesigns.net/images/historicallyspeaking/returns.jpg"/>
                                <pic:cNvPicPr>
                                  <a:picLocks noChangeAspect="1" noChangeArrowheads="1"/>
                                </pic:cNvPicPr>
                              </pic:nvPicPr>
                              <pic:blipFill>
                                <a:blip r:embed="rId15" cstate="print"/>
                                <a:srcRect/>
                                <a:stretch>
                                  <a:fillRect/>
                                </a:stretch>
                              </pic:blipFill>
                              <pic:spPr bwMode="auto">
                                <a:xfrm>
                                  <a:off x="0" y="0"/>
                                  <a:ext cx="5457825" cy="238125"/>
                                </a:xfrm>
                                <a:prstGeom prst="rect">
                                  <a:avLst/>
                                </a:prstGeom>
                                <a:noFill/>
                                <a:ln w="9525">
                                  <a:noFill/>
                                  <a:miter lim="800000"/>
                                  <a:headEnd/>
                                  <a:tailEnd/>
                                </a:ln>
                              </pic:spPr>
                            </pic:pic>
                          </a:graphicData>
                        </a:graphic>
                      </wp:inline>
                    </w:drawing>
                  </w: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No returns on any</w:t>
                  </w:r>
                  <w:r w:rsidRPr="00A03FFF">
                    <w:rPr>
                      <w:rFonts w:ascii="Verdana" w:eastAsia="Times New Roman" w:hAnsi="Verdana" w:cs="Times New Roman"/>
                      <w:b/>
                      <w:bCs/>
                      <w:color w:val="000000"/>
                      <w:sz w:val="18"/>
                      <w:szCs w:val="18"/>
                    </w:rPr>
                    <w:t xml:space="preserve"> dated products</w:t>
                  </w:r>
                  <w:r w:rsidRPr="00A03FFF">
                    <w:rPr>
                      <w:rFonts w:ascii="Verdana" w:eastAsia="Times New Roman" w:hAnsi="Verdana" w:cs="Times New Roman"/>
                      <w:color w:val="000000"/>
                      <w:sz w:val="18"/>
                      <w:szCs w:val="18"/>
                    </w:rPr>
                    <w:t xml:space="preserve"> or </w:t>
                  </w:r>
                  <w:r w:rsidRPr="00A03FFF">
                    <w:rPr>
                      <w:rFonts w:ascii="Verdana" w:eastAsia="Times New Roman" w:hAnsi="Verdana" w:cs="Times New Roman"/>
                      <w:b/>
                      <w:bCs/>
                      <w:color w:val="000000"/>
                      <w:sz w:val="18"/>
                      <w:szCs w:val="18"/>
                    </w:rPr>
                    <w:t>custom made products</w:t>
                  </w:r>
                  <w:r w:rsidRPr="00A03FFF">
                    <w:rPr>
                      <w:rFonts w:ascii="Verdana" w:eastAsia="Times New Roman" w:hAnsi="Verdana" w:cs="Times New Roman"/>
                      <w:color w:val="000000"/>
                      <w:sz w:val="18"/>
                      <w:szCs w:val="18"/>
                    </w:rPr>
                    <w:br/>
                    <w:t xml:space="preserve">for your organization or group. (This is stated on the order page of our website.) </w:t>
                  </w:r>
                </w:p>
                <w:p w:rsidR="00A03FFF" w:rsidRPr="00A03FFF" w:rsidRDefault="00A03FFF" w:rsidP="00A03FFF">
                  <w:pPr>
                    <w:numPr>
                      <w:ilvl w:val="1"/>
                      <w:numId w:val="2"/>
                    </w:numPr>
                    <w:spacing w:before="100" w:beforeAutospacing="1" w:after="240" w:line="240" w:lineRule="auto"/>
                    <w:rPr>
                      <w:rFonts w:ascii="Verdana" w:eastAsia="Times New Roman" w:hAnsi="Verdana" w:cs="Times New Roman"/>
                      <w:color w:val="000000"/>
                      <w:sz w:val="18"/>
                      <w:szCs w:val="18"/>
                    </w:rPr>
                  </w:pPr>
                  <w:r w:rsidRPr="00A03FFF">
                    <w:rPr>
                      <w:rFonts w:ascii="Verdana" w:eastAsia="Times New Roman" w:hAnsi="Verdana" w:cs="Times New Roman"/>
                      <w:color w:val="006600"/>
                      <w:sz w:val="14"/>
                    </w:rPr>
                    <w:t xml:space="preserve">Sometimes returns are taken for DATED ITEMS if there is a demand for that product. </w:t>
                  </w:r>
                  <w:r w:rsidRPr="00A03FFF">
                    <w:rPr>
                      <w:rFonts w:ascii="Verdana" w:eastAsia="Times New Roman" w:hAnsi="Verdana" w:cs="Times New Roman"/>
                      <w:color w:val="006600"/>
                      <w:sz w:val="14"/>
                      <w:szCs w:val="14"/>
                    </w:rPr>
                    <w:br/>
                  </w:r>
                  <w:r w:rsidRPr="00A03FFF">
                    <w:rPr>
                      <w:rFonts w:ascii="Verdana" w:eastAsia="Times New Roman" w:hAnsi="Verdana" w:cs="Times New Roman"/>
                      <w:color w:val="006600"/>
                      <w:sz w:val="14"/>
                    </w:rPr>
                    <w:t>Please contact us prior to returning dated items.</w:t>
                  </w:r>
                </w:p>
                <w:p w:rsidR="00A03FFF" w:rsidRPr="00A03FFF" w:rsidRDefault="00A03FFF" w:rsidP="00A03FF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We also offer</w:t>
                  </w:r>
                  <w:r w:rsidRPr="00A03FFF">
                    <w:rPr>
                      <w:rFonts w:ascii="Verdana" w:eastAsia="Times New Roman" w:hAnsi="Verdana" w:cs="Times New Roman"/>
                      <w:color w:val="000000"/>
                      <w:sz w:val="18"/>
                      <w:szCs w:val="18"/>
                      <w:u w:val="single"/>
                    </w:rPr>
                    <w:t xml:space="preserve"> no</w:t>
                  </w:r>
                  <w:r w:rsidRPr="00A03FFF">
                    <w:rPr>
                      <w:rFonts w:ascii="Verdana" w:eastAsia="Times New Roman" w:hAnsi="Verdana" w:cs="Times New Roman"/>
                      <w:color w:val="000000"/>
                      <w:sz w:val="18"/>
                      <w:szCs w:val="18"/>
                    </w:rPr>
                    <w:t xml:space="preserve"> refunds on any of our </w:t>
                  </w:r>
                  <w:r w:rsidRPr="00A03FFF">
                    <w:rPr>
                      <w:rFonts w:ascii="Verdana" w:eastAsia="Times New Roman" w:hAnsi="Verdana" w:cs="Times New Roman"/>
                      <w:b/>
                      <w:bCs/>
                      <w:color w:val="000000"/>
                      <w:sz w:val="18"/>
                      <w:szCs w:val="18"/>
                    </w:rPr>
                    <w:t>books</w:t>
                  </w:r>
                  <w:r w:rsidRPr="00A03FFF">
                    <w:rPr>
                      <w:rFonts w:ascii="Verdana" w:eastAsia="Times New Roman" w:hAnsi="Verdana" w:cs="Times New Roman"/>
                      <w:color w:val="000000"/>
                      <w:sz w:val="18"/>
                      <w:szCs w:val="18"/>
                    </w:rPr>
                    <w:t xml:space="preserve"> or </w:t>
                  </w:r>
                  <w:r w:rsidRPr="00A03FFF">
                    <w:rPr>
                      <w:rFonts w:ascii="Verdana" w:eastAsia="Times New Roman" w:hAnsi="Verdana" w:cs="Times New Roman"/>
                      <w:b/>
                      <w:bCs/>
                      <w:color w:val="000000"/>
                      <w:sz w:val="18"/>
                      <w:szCs w:val="18"/>
                    </w:rPr>
                    <w:t>apparel</w:t>
                  </w:r>
                  <w:r w:rsidRPr="00A03FFF">
                    <w:rPr>
                      <w:rFonts w:ascii="Verdana" w:eastAsia="Times New Roman" w:hAnsi="Verdana" w:cs="Times New Roman"/>
                      <w:color w:val="000000"/>
                      <w:sz w:val="18"/>
                      <w:szCs w:val="18"/>
                    </w:rPr>
                    <w:t xml:space="preserve"> </w:t>
                  </w:r>
                </w:p>
                <w:p w:rsidR="00A03FFF" w:rsidRPr="00A03FFF" w:rsidRDefault="00A03FFF" w:rsidP="00A03FF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Returns on patches need to be in the condition that they were received</w:t>
                  </w:r>
                  <w:r w:rsidRPr="00A03FFF">
                    <w:rPr>
                      <w:rFonts w:ascii="Verdana" w:eastAsia="Times New Roman" w:hAnsi="Verdana" w:cs="Times New Roman"/>
                      <w:color w:val="000000"/>
                      <w:sz w:val="18"/>
                      <w:szCs w:val="18"/>
                    </w:rPr>
                    <w:br/>
                    <w:t xml:space="preserve">and within a 30 day time period. </w:t>
                  </w:r>
                </w:p>
                <w:p w:rsidR="00A03FFF" w:rsidRPr="00A03FFF" w:rsidRDefault="00A03FFF" w:rsidP="00A03FFF">
                  <w:pPr>
                    <w:numPr>
                      <w:ilvl w:val="1"/>
                      <w:numId w:val="2"/>
                    </w:numPr>
                    <w:spacing w:before="100" w:beforeAutospacing="1" w:after="100" w:afterAutospacing="1" w:line="240" w:lineRule="auto"/>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If it is over 30 days please contact a customer service representative. </w:t>
                  </w:r>
                </w:p>
                <w:p w:rsidR="00A03FFF" w:rsidRPr="00A03FFF" w:rsidRDefault="00A03FFF" w:rsidP="00A03FFF">
                  <w:pPr>
                    <w:spacing w:before="100" w:beforeAutospacing="1" w:after="100" w:afterAutospacing="1" w:line="30" w:lineRule="atLeast"/>
                    <w:jc w:val="center"/>
                    <w:rPr>
                      <w:rFonts w:ascii="Verdana" w:eastAsia="Times New Roman" w:hAnsi="Verdana" w:cs="Times New Roman"/>
                      <w:color w:val="000000"/>
                      <w:sz w:val="18"/>
                      <w:szCs w:val="18"/>
                    </w:rPr>
                  </w:pPr>
                  <w:r w:rsidRPr="00A03FFF">
                    <w:rPr>
                      <w:rFonts w:ascii="Verdana" w:eastAsia="Times New Roman" w:hAnsi="Verdana" w:cs="Times New Roman"/>
                      <w:b/>
                      <w:bCs/>
                      <w:color w:val="006600"/>
                      <w:sz w:val="18"/>
                      <w:szCs w:val="18"/>
                      <w:u w:val="single"/>
                    </w:rPr>
                    <w:t xml:space="preserve">All returns are STORE CREDIT. </w:t>
                  </w:r>
                  <w:r w:rsidRPr="00A03FFF">
                    <w:rPr>
                      <w:rFonts w:ascii="Verdana" w:eastAsia="Times New Roman" w:hAnsi="Verdana" w:cs="Times New Roman"/>
                      <w:b/>
                      <w:bCs/>
                      <w:i/>
                      <w:iCs/>
                      <w:color w:val="006600"/>
                      <w:sz w:val="18"/>
                      <w:szCs w:val="18"/>
                      <w:u w:val="single"/>
                    </w:rPr>
                    <w:t>We do not offer refunds on any merchandise.</w:t>
                  </w: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hideMark/>
                </w:tcPr>
                <w:p w:rsidR="00A03FFF" w:rsidRPr="00A03FFF" w:rsidRDefault="00A03FFF" w:rsidP="00A03FFF">
                  <w:pPr>
                    <w:spacing w:after="0" w:line="3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9525"/>
                        <wp:effectExtent l="19050" t="0" r="9525" b="0"/>
                        <wp:docPr id="9" name="Picture 9" descr="http://www.patchworkdesigns.net/images/tnail/orderbg-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tchworkdesigns.net/images/tnail/orderbg-BOTTOM.gif"/>
                                <pic:cNvPicPr>
                                  <a:picLocks noChangeAspect="1" noChangeArrowheads="1"/>
                                </pic:cNvPicPr>
                              </pic:nvPicPr>
                              <pic:blipFill>
                                <a:blip r:embed="rId7"/>
                                <a:srcRect/>
                                <a:stretch>
                                  <a:fillRect/>
                                </a:stretch>
                              </pic:blipFill>
                              <pic:spPr bwMode="auto">
                                <a:xfrm>
                                  <a:off x="0" y="0"/>
                                  <a:ext cx="5457825" cy="9525"/>
                                </a:xfrm>
                                <a:prstGeom prst="rect">
                                  <a:avLst/>
                                </a:prstGeom>
                                <a:noFill/>
                                <a:ln w="9525">
                                  <a:noFill/>
                                  <a:miter lim="800000"/>
                                  <a:headEnd/>
                                  <a:tailEnd/>
                                </a:ln>
                              </pic:spPr>
                            </pic:pic>
                          </a:graphicData>
                        </a:graphic>
                      </wp:inline>
                    </w:drawing>
                  </w: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r w:rsidR="00A03FFF" w:rsidRPr="00A03FFF">
              <w:trPr>
                <w:trHeight w:val="30"/>
                <w:tblCellSpacing w:w="0" w:type="dxa"/>
                <w:jc w:val="center"/>
              </w:trPr>
              <w:tc>
                <w:tcPr>
                  <w:tcW w:w="15"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c>
                <w:tcPr>
                  <w:tcW w:w="8655" w:type="dxa"/>
                  <w:hideMark/>
                </w:tcPr>
                <w:p w:rsidR="00A03FFF" w:rsidRPr="00A03FFF" w:rsidRDefault="00A03FFF" w:rsidP="00A03FFF">
                  <w:pPr>
                    <w:spacing w:after="0" w:line="3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57825" cy="533400"/>
                        <wp:effectExtent l="19050" t="0" r="9525" b="0"/>
                        <wp:docPr id="10" name="Picture 10" descr="http://www.patchworkdesigns.net/images/patchbann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tchworkdesigns.net/images/patchbanner.jpg">
                                  <a:hlinkClick r:id="rId16"/>
                                </pic:cNvPr>
                                <pic:cNvPicPr>
                                  <a:picLocks noChangeAspect="1" noChangeArrowheads="1"/>
                                </pic:cNvPicPr>
                              </pic:nvPicPr>
                              <pic:blipFill>
                                <a:blip r:embed="rId17" cstate="print"/>
                                <a:srcRect/>
                                <a:stretch>
                                  <a:fillRect/>
                                </a:stretch>
                              </pic:blipFill>
                              <pic:spPr bwMode="auto">
                                <a:xfrm>
                                  <a:off x="0" y="0"/>
                                  <a:ext cx="5457825" cy="533400"/>
                                </a:xfrm>
                                <a:prstGeom prst="rect">
                                  <a:avLst/>
                                </a:prstGeom>
                                <a:noFill/>
                                <a:ln w="9525">
                                  <a:noFill/>
                                  <a:miter lim="800000"/>
                                  <a:headEnd/>
                                  <a:tailEnd/>
                                </a:ln>
                              </pic:spPr>
                            </pic:pic>
                          </a:graphicData>
                        </a:graphic>
                      </wp:inline>
                    </w:drawing>
                  </w:r>
                </w:p>
              </w:tc>
              <w:tc>
                <w:tcPr>
                  <w:tcW w:w="150" w:type="dxa"/>
                  <w:vAlign w:val="center"/>
                  <w:hideMark/>
                </w:tcPr>
                <w:p w:rsidR="00A03FFF" w:rsidRPr="00A03FFF" w:rsidRDefault="00A03FFF" w:rsidP="00A03FFF">
                  <w:pPr>
                    <w:spacing w:after="0" w:line="30" w:lineRule="atLeast"/>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tc>
            </w:tr>
          </w:tbl>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w:t>
            </w:r>
          </w:p>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3399CC"/>
                <w:sz w:val="15"/>
                <w:szCs w:val="15"/>
              </w:rPr>
            </w:pPr>
            <w:r w:rsidRPr="00A03FFF">
              <w:rPr>
                <w:rFonts w:ascii="Verdana" w:eastAsia="Times New Roman" w:hAnsi="Verdana" w:cs="Times New Roman"/>
                <w:color w:val="3399CC"/>
                <w:sz w:val="15"/>
                <w:szCs w:val="15"/>
              </w:rPr>
              <w:t xml:space="preserve">8421 </w:t>
            </w:r>
            <w:proofErr w:type="spellStart"/>
            <w:r w:rsidRPr="00A03FFF">
              <w:rPr>
                <w:rFonts w:ascii="Verdana" w:eastAsia="Times New Roman" w:hAnsi="Verdana" w:cs="Times New Roman"/>
                <w:color w:val="3399CC"/>
                <w:sz w:val="15"/>
                <w:szCs w:val="15"/>
              </w:rPr>
              <w:t>Churchside</w:t>
            </w:r>
            <w:proofErr w:type="spellEnd"/>
            <w:r w:rsidRPr="00A03FFF">
              <w:rPr>
                <w:rFonts w:ascii="Verdana" w:eastAsia="Times New Roman" w:hAnsi="Verdana" w:cs="Times New Roman"/>
                <w:color w:val="3399CC"/>
                <w:sz w:val="15"/>
                <w:szCs w:val="15"/>
              </w:rPr>
              <w:t xml:space="preserve"> Drive, Gainesville VA 20155 • (703) 743-9948 • Fax (703) 743-9942</w:t>
            </w:r>
            <w:r w:rsidRPr="00A03FFF">
              <w:rPr>
                <w:rFonts w:ascii="Verdana" w:eastAsia="Times New Roman" w:hAnsi="Verdana" w:cs="Times New Roman"/>
                <w:color w:val="3399CC"/>
                <w:sz w:val="15"/>
                <w:szCs w:val="15"/>
              </w:rPr>
              <w:br/>
              <w:t>© • Patchwork Designs Inc</w:t>
            </w: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gridAfter w:val="1"/>
          <w:wAfter w:w="2850" w:type="dxa"/>
          <w:trHeight w:val="182"/>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r>
      <w:tr w:rsidR="00A03FFF" w:rsidRPr="00A03FFF" w:rsidTr="00A03FFF">
        <w:trPr>
          <w:tblCellSpacing w:w="0" w:type="dxa"/>
        </w:trPr>
        <w:tc>
          <w:tcPr>
            <w:tcW w:w="0" w:type="auto"/>
            <w:vMerge/>
            <w:hideMark/>
          </w:tcPr>
          <w:p w:rsidR="00A03FFF" w:rsidRPr="00A03FFF" w:rsidRDefault="00A03FFF" w:rsidP="00A03FFF">
            <w:pPr>
              <w:spacing w:after="0" w:line="240" w:lineRule="auto"/>
              <w:rPr>
                <w:rFonts w:ascii="Verdana" w:eastAsia="Times New Roman" w:hAnsi="Verdana" w:cs="Times New Roman"/>
                <w:color w:val="3399CC"/>
                <w:sz w:val="15"/>
                <w:szCs w:val="15"/>
              </w:rPr>
            </w:pPr>
          </w:p>
        </w:tc>
        <w:tc>
          <w:tcPr>
            <w:tcW w:w="2850" w:type="dxa"/>
            <w:hideMark/>
          </w:tcPr>
          <w:p w:rsidR="00A03FFF" w:rsidRPr="00A03FFF" w:rsidRDefault="00A03FFF" w:rsidP="00A03FFF">
            <w:pPr>
              <w:spacing w:before="100" w:beforeAutospacing="1" w:after="100" w:afterAutospacing="1" w:line="240" w:lineRule="auto"/>
              <w:jc w:val="center"/>
              <w:rPr>
                <w:rFonts w:ascii="Verdana" w:eastAsia="Times New Roman" w:hAnsi="Verdana" w:cs="Times New Roman"/>
                <w:color w:val="000000"/>
                <w:sz w:val="18"/>
                <w:szCs w:val="18"/>
              </w:rPr>
            </w:pPr>
            <w:r w:rsidRPr="00A03FFF">
              <w:rPr>
                <w:rFonts w:ascii="Verdana" w:eastAsia="Times New Roman" w:hAnsi="Verdana" w:cs="Times New Roman"/>
                <w:color w:val="000000"/>
                <w:sz w:val="18"/>
                <w:szCs w:val="18"/>
              </w:rPr>
              <w:t xml:space="preserve">  </w:t>
            </w:r>
          </w:p>
        </w:tc>
      </w:tr>
    </w:tbl>
    <w:p w:rsidR="007C5F77" w:rsidRDefault="007C5F77"/>
    <w:sectPr w:rsidR="007C5F77" w:rsidSect="007C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51CD"/>
    <w:multiLevelType w:val="multilevel"/>
    <w:tmpl w:val="7C52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41A75"/>
    <w:multiLevelType w:val="multilevel"/>
    <w:tmpl w:val="6DA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FFF"/>
    <w:rsid w:val="007C5F77"/>
    <w:rsid w:val="00A0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77"/>
  </w:style>
  <w:style w:type="paragraph" w:styleId="Heading1">
    <w:name w:val="heading 1"/>
    <w:basedOn w:val="Normal"/>
    <w:link w:val="Heading1Char"/>
    <w:uiPriority w:val="9"/>
    <w:qFormat/>
    <w:rsid w:val="00A03FFF"/>
    <w:pPr>
      <w:spacing w:before="100" w:beforeAutospacing="1" w:after="100" w:afterAutospacing="1" w:line="240" w:lineRule="auto"/>
      <w:outlineLvl w:val="0"/>
    </w:pPr>
    <w:rPr>
      <w:rFonts w:ascii="Times New Roman" w:eastAsia="Times New Roman" w:hAnsi="Times New Roman" w:cs="Times New Roman"/>
      <w:b/>
      <w:bCs/>
      <w:i/>
      <w:iCs/>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FFF"/>
    <w:rPr>
      <w:rFonts w:ascii="Times New Roman" w:eastAsia="Times New Roman" w:hAnsi="Times New Roman" w:cs="Times New Roman"/>
      <w:b/>
      <w:bCs/>
      <w:i/>
      <w:iCs/>
      <w:kern w:val="36"/>
      <w:sz w:val="21"/>
      <w:szCs w:val="21"/>
    </w:rPr>
  </w:style>
  <w:style w:type="character" w:styleId="Hyperlink">
    <w:name w:val="Hyperlink"/>
    <w:basedOn w:val="DefaultParagraphFont"/>
    <w:uiPriority w:val="99"/>
    <w:semiHidden/>
    <w:unhideWhenUsed/>
    <w:rsid w:val="00A03FFF"/>
    <w:rPr>
      <w:color w:val="000000"/>
      <w:u w:val="single"/>
    </w:rPr>
  </w:style>
  <w:style w:type="paragraph" w:styleId="NormalWeb">
    <w:name w:val="Normal (Web)"/>
    <w:basedOn w:val="Normal"/>
    <w:uiPriority w:val="99"/>
    <w:unhideWhenUsed/>
    <w:rsid w:val="00A03FFF"/>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ooter">
    <w:name w:val="footer"/>
    <w:basedOn w:val="Normal"/>
    <w:rsid w:val="00A03FFF"/>
    <w:pPr>
      <w:spacing w:before="100" w:beforeAutospacing="1" w:after="100" w:afterAutospacing="1" w:line="240" w:lineRule="auto"/>
    </w:pPr>
    <w:rPr>
      <w:rFonts w:ascii="Verdana" w:eastAsia="Times New Roman" w:hAnsi="Verdana" w:cs="Times New Roman"/>
      <w:color w:val="3399CC"/>
      <w:sz w:val="15"/>
      <w:szCs w:val="15"/>
    </w:rPr>
  </w:style>
  <w:style w:type="character" w:customStyle="1" w:styleId="smaller1">
    <w:name w:val="smaller1"/>
    <w:basedOn w:val="DefaultParagraphFont"/>
    <w:rsid w:val="00A03FFF"/>
    <w:rPr>
      <w:sz w:val="14"/>
      <w:szCs w:val="14"/>
    </w:rPr>
  </w:style>
  <w:style w:type="paragraph" w:styleId="BalloonText">
    <w:name w:val="Balloon Text"/>
    <w:basedOn w:val="Normal"/>
    <w:link w:val="BalloonTextChar"/>
    <w:uiPriority w:val="99"/>
    <w:semiHidden/>
    <w:unhideWhenUsed/>
    <w:rsid w:val="00A0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695815">
      <w:bodyDiv w:val="1"/>
      <w:marLeft w:val="0"/>
      <w:marRight w:val="0"/>
      <w:marTop w:val="0"/>
      <w:marBottom w:val="0"/>
      <w:divBdr>
        <w:top w:val="none" w:sz="0" w:space="0" w:color="auto"/>
        <w:left w:val="none" w:sz="0" w:space="0" w:color="auto"/>
        <w:bottom w:val="none" w:sz="0" w:space="0" w:color="auto"/>
        <w:right w:val="none" w:sz="0" w:space="0" w:color="auto"/>
      </w:divBdr>
      <w:divsChild>
        <w:div w:id="873735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orders@patchworkdesigns.net"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patchworkdesigns.net/creating_patches.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orders@patchworkdesigns.net"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mailto:orders@patchworkdesign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rders@patchworkdesigns.net" TargetMode="External"/><Relationship Id="rId14" Type="http://schemas.openxmlformats.org/officeDocument/2006/relationships/hyperlink" Target="mailto:orders@patchworkdesig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5643</Characters>
  <Application>Microsoft Office Word</Application>
  <DocSecurity>0</DocSecurity>
  <Lines>47</Lines>
  <Paragraphs>13</Paragraphs>
  <ScaleCrop>false</ScaleCrop>
  <Company>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2010-09-24T08:11:00Z</dcterms:created>
  <dcterms:modified xsi:type="dcterms:W3CDTF">2010-09-24T08:11:00Z</dcterms:modified>
</cp:coreProperties>
</file>